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5867" w14:textId="1A964012" w:rsidR="00DA189E" w:rsidRDefault="005852C6" w:rsidP="00785CD3">
      <w:pPr>
        <w:jc w:val="center"/>
        <w:rPr>
          <w:rFonts w:ascii="Lora Medium" w:hAnsi="Lora Medium"/>
          <w:b/>
          <w:color w:val="E36C0A" w:themeColor="accent6" w:themeShade="BF"/>
          <w:sz w:val="52"/>
          <w:szCs w:val="52"/>
        </w:rPr>
      </w:pPr>
      <w:r w:rsidRPr="005852C6">
        <w:rPr>
          <w:rFonts w:ascii="Lora Medium" w:hAnsi="Lora Medium"/>
          <w:b/>
          <w:color w:val="E36C0A" w:themeColor="accent6" w:themeShade="BF"/>
          <w:sz w:val="52"/>
          <w:szCs w:val="52"/>
        </w:rPr>
        <w:t>DINAMARCA CABO NORTE Y LAPONIA</w:t>
      </w:r>
    </w:p>
    <w:p w14:paraId="7BE51B7D" w14:textId="51F3EA33" w:rsidR="00D4640C" w:rsidRDefault="00392989" w:rsidP="00392989">
      <w:pPr>
        <w:ind w:left="708" w:firstLine="708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                             </w:t>
      </w:r>
      <w:r w:rsidR="005852C6">
        <w:rPr>
          <w:rFonts w:ascii="Arial Narrow" w:hAnsi="Arial Narrow"/>
          <w:b/>
          <w:color w:val="E36C0A" w:themeColor="accent6" w:themeShade="BF"/>
          <w:sz w:val="28"/>
          <w:szCs w:val="28"/>
        </w:rPr>
        <w:t>15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DIAS /</w:t>
      </w:r>
      <w:r w:rsidR="005852C6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14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539161EA" w14:textId="77777777" w:rsidR="003D57C0" w:rsidRPr="003D57C0" w:rsidRDefault="003D57C0" w:rsidP="003D57C0">
      <w:pPr>
        <w:rPr>
          <w:rFonts w:ascii="Arial Narrow" w:hAnsi="Arial Narrow"/>
        </w:rPr>
      </w:pPr>
    </w:p>
    <w:p w14:paraId="6852EA2B" w14:textId="4A41CC77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CIUDAD DE ORIGEN –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654417E4" w14:textId="072951A9" w:rsidR="003D57C0" w:rsidRDefault="005852C6" w:rsidP="00D950FD">
      <w:pPr>
        <w:jc w:val="both"/>
        <w:rPr>
          <w:rFonts w:ascii="Arial Narrow" w:hAnsi="Arial Narrow"/>
        </w:rPr>
      </w:pPr>
      <w:r w:rsidRPr="005852C6">
        <w:rPr>
          <w:rFonts w:ascii="Arial Narrow" w:hAnsi="Arial Narrow"/>
        </w:rPr>
        <w:t>Llegada al aeropuerto, traslado al hotel y alojamiento.</w:t>
      </w:r>
    </w:p>
    <w:p w14:paraId="1D56DB9F" w14:textId="77777777" w:rsidR="003D57C0" w:rsidRDefault="003D57C0" w:rsidP="00D950FD">
      <w:pPr>
        <w:jc w:val="both"/>
        <w:rPr>
          <w:rFonts w:ascii="Arial Narrow" w:hAnsi="Arial Narrow"/>
        </w:rPr>
      </w:pPr>
    </w:p>
    <w:p w14:paraId="737C3A5A" w14:textId="1821DEDF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</w:p>
    <w:p w14:paraId="0CA87605" w14:textId="76EB93F7" w:rsidR="003D57C0" w:rsidRDefault="003D57C0" w:rsidP="00D950FD">
      <w:pPr>
        <w:jc w:val="both"/>
        <w:rPr>
          <w:rFonts w:ascii="Arial Narrow" w:hAnsi="Arial Narrow"/>
        </w:rPr>
      </w:pPr>
      <w:r w:rsidRPr="003D57C0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3D57C0">
        <w:rPr>
          <w:rFonts w:ascii="Arial Narrow" w:hAnsi="Arial Narrow"/>
        </w:rPr>
        <w:t>.</w:t>
      </w:r>
      <w:r w:rsidR="00785CD3">
        <w:rPr>
          <w:rFonts w:ascii="Arial Narrow" w:hAnsi="Arial Narrow"/>
        </w:rPr>
        <w:t xml:space="preserve"> </w:t>
      </w:r>
      <w:r w:rsidR="005852C6">
        <w:rPr>
          <w:rFonts w:ascii="Arial Narrow" w:hAnsi="Arial Narrow"/>
        </w:rPr>
        <w:t xml:space="preserve">Visita </w:t>
      </w:r>
      <w:r w:rsidR="005852C6" w:rsidRPr="005852C6">
        <w:rPr>
          <w:rFonts w:ascii="Arial Narrow" w:hAnsi="Arial Narrow"/>
        </w:rPr>
        <w:t xml:space="preserve">panorámica de la ciudad, recorriendo sus principales monumentos y lugares históricos como la Plaza del Ayuntamiento, el Palacio de </w:t>
      </w:r>
      <w:proofErr w:type="spellStart"/>
      <w:r w:rsidR="005852C6" w:rsidRPr="005852C6">
        <w:rPr>
          <w:rFonts w:ascii="Arial Narrow" w:hAnsi="Arial Narrow"/>
        </w:rPr>
        <w:t>Christiansborg</w:t>
      </w:r>
      <w:proofErr w:type="spellEnd"/>
      <w:r w:rsidR="005852C6" w:rsidRPr="005852C6">
        <w:rPr>
          <w:rFonts w:ascii="Arial Narrow" w:hAnsi="Arial Narrow"/>
        </w:rPr>
        <w:t xml:space="preserve"> (actual sede del Parlamento), la Fuente de la diosa </w:t>
      </w:r>
      <w:proofErr w:type="spellStart"/>
      <w:r w:rsidR="005852C6" w:rsidRPr="005852C6">
        <w:rPr>
          <w:rFonts w:ascii="Arial Narrow" w:hAnsi="Arial Narrow"/>
        </w:rPr>
        <w:t>Gefion</w:t>
      </w:r>
      <w:proofErr w:type="spellEnd"/>
      <w:r w:rsidR="005852C6" w:rsidRPr="005852C6">
        <w:rPr>
          <w:rFonts w:ascii="Arial Narrow" w:hAnsi="Arial Narrow"/>
        </w:rPr>
        <w:t xml:space="preserve">, el puerto </w:t>
      </w:r>
      <w:proofErr w:type="spellStart"/>
      <w:r w:rsidR="005852C6" w:rsidRPr="005852C6">
        <w:rPr>
          <w:rFonts w:ascii="Arial Narrow" w:hAnsi="Arial Narrow"/>
        </w:rPr>
        <w:t>Nyhavn</w:t>
      </w:r>
      <w:proofErr w:type="spellEnd"/>
      <w:r w:rsidR="005852C6" w:rsidRPr="005852C6">
        <w:rPr>
          <w:rFonts w:ascii="Arial Narrow" w:hAnsi="Arial Narrow"/>
        </w:rPr>
        <w:t xml:space="preserve"> con sus pintorescas y coloridas casas del siglo XVII, y cómo no, el emblema de la ciudad, la famosa Sirenita. </w:t>
      </w:r>
      <w:r w:rsidR="005852C6" w:rsidRPr="005852C6">
        <w:rPr>
          <w:rFonts w:ascii="Arial Narrow" w:hAnsi="Arial Narrow"/>
          <w:i/>
          <w:iCs/>
        </w:rPr>
        <w:t>Opcionalmente</w:t>
      </w:r>
      <w:r w:rsidR="005852C6" w:rsidRPr="005852C6">
        <w:rPr>
          <w:rFonts w:ascii="Arial Narrow" w:hAnsi="Arial Narrow"/>
        </w:rPr>
        <w:t xml:space="preserve">, podremos visitar el Castillo Real de Frederiksborg, en el norte de </w:t>
      </w:r>
      <w:proofErr w:type="spellStart"/>
      <w:r w:rsidR="005852C6" w:rsidRPr="005852C6">
        <w:rPr>
          <w:rFonts w:ascii="Arial Narrow" w:hAnsi="Arial Narrow"/>
        </w:rPr>
        <w:t>Selandia</w:t>
      </w:r>
      <w:proofErr w:type="spellEnd"/>
      <w:r w:rsidR="005852C6" w:rsidRPr="005852C6">
        <w:rPr>
          <w:rFonts w:ascii="Arial Narrow" w:hAnsi="Arial Narrow"/>
        </w:rPr>
        <w:t>. Tarde libre. Alojamiento.</w:t>
      </w:r>
    </w:p>
    <w:p w14:paraId="5C0FC7D1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6F873324" w14:textId="2F2797EB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– OSLO </w:t>
      </w:r>
    </w:p>
    <w:p w14:paraId="07E7E1C1" w14:textId="0B871747" w:rsidR="00D950FD" w:rsidRDefault="00D950FD" w:rsidP="008463BF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="003A16AF">
        <w:rPr>
          <w:rFonts w:ascii="Arial Narrow" w:hAnsi="Arial Narrow"/>
        </w:rPr>
        <w:t xml:space="preserve">. </w:t>
      </w:r>
      <w:r w:rsidR="005852C6">
        <w:rPr>
          <w:rFonts w:ascii="Arial Narrow" w:hAnsi="Arial Narrow"/>
        </w:rPr>
        <w:t xml:space="preserve">Mañana </w:t>
      </w:r>
      <w:r w:rsidR="005852C6" w:rsidRPr="005852C6">
        <w:rPr>
          <w:rFonts w:ascii="Arial Narrow" w:hAnsi="Arial Narrow"/>
        </w:rPr>
        <w:t>libre hasta la salida hacia el puerto para embarcar en el crucero DFDS para navegar por el Mar del Norte con destino a Oslo. Cena buffet a bordo. Alojamiento en camarote exterior con ventana.</w:t>
      </w:r>
    </w:p>
    <w:p w14:paraId="4ECD9586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2BA8098D" w14:textId="747CF1BA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OSLO </w:t>
      </w:r>
    </w:p>
    <w:p w14:paraId="31858D9B" w14:textId="602B5D99" w:rsidR="00D950FD" w:rsidRDefault="00D950FD" w:rsidP="00D950FD">
      <w:pPr>
        <w:jc w:val="both"/>
        <w:rPr>
          <w:rFonts w:ascii="Arial Narrow" w:hAnsi="Arial Narrow"/>
        </w:rPr>
      </w:pPr>
      <w:proofErr w:type="spellStart"/>
      <w:r w:rsidRPr="00D950FD">
        <w:rPr>
          <w:rFonts w:ascii="Arial Narrow" w:hAnsi="Arial Narrow"/>
        </w:rPr>
        <w:t>Desayuno</w:t>
      </w:r>
      <w:r w:rsidR="005852C6" w:rsidRPr="005852C6">
        <w:rPr>
          <w:rFonts w:ascii="Arial Narrow" w:hAnsi="Arial Narrow"/>
        </w:rPr>
        <w:t>buffet</w:t>
      </w:r>
      <w:proofErr w:type="spellEnd"/>
      <w:r w:rsidR="005852C6" w:rsidRPr="005852C6">
        <w:rPr>
          <w:rFonts w:ascii="Arial Narrow" w:hAnsi="Arial Narrow"/>
        </w:rPr>
        <w:t xml:space="preserve"> a bordo y llegada a Oslo sobre las 9:30h. Desembarque y visita panorámica de la capital vikinga, situada al fondo del fiordo homónimo, pasando por el Ayuntamiento, Castillo Akershus, Palacio Real, Parlamento y Parque </w:t>
      </w:r>
      <w:proofErr w:type="spellStart"/>
      <w:r w:rsidR="005852C6" w:rsidRPr="005852C6">
        <w:rPr>
          <w:rFonts w:ascii="Arial Narrow" w:hAnsi="Arial Narrow"/>
        </w:rPr>
        <w:t>Vigeland</w:t>
      </w:r>
      <w:proofErr w:type="spellEnd"/>
      <w:r w:rsidR="005852C6" w:rsidRPr="005852C6">
        <w:rPr>
          <w:rFonts w:ascii="Arial Narrow" w:hAnsi="Arial Narrow"/>
        </w:rPr>
        <w:t xml:space="preserve"> con las famosas esculturas de bronce de Gustav </w:t>
      </w:r>
      <w:proofErr w:type="spellStart"/>
      <w:r w:rsidR="005852C6" w:rsidRPr="005852C6">
        <w:rPr>
          <w:rFonts w:ascii="Arial Narrow" w:hAnsi="Arial Narrow"/>
        </w:rPr>
        <w:t>Vigeland</w:t>
      </w:r>
      <w:proofErr w:type="spellEnd"/>
      <w:r w:rsidR="005852C6" w:rsidRPr="005852C6">
        <w:rPr>
          <w:rFonts w:ascii="Arial Narrow" w:hAnsi="Arial Narrow"/>
        </w:rPr>
        <w:t>, que simbolizan el ciclo de la vida del ser humano, y el gran monolito con sus 121 cuerpos entrelazados. Tarde libre para conocer la ciudad y alojamiento.</w:t>
      </w:r>
      <w:r w:rsidRPr="00D950FD">
        <w:rPr>
          <w:rFonts w:ascii="Arial Narrow" w:hAnsi="Arial Narrow"/>
        </w:rPr>
        <w:t xml:space="preserve"> </w:t>
      </w:r>
    </w:p>
    <w:p w14:paraId="5AFF0607" w14:textId="77777777" w:rsidR="005D0AED" w:rsidRDefault="005D0AED" w:rsidP="00D950FD">
      <w:pPr>
        <w:jc w:val="both"/>
        <w:rPr>
          <w:rFonts w:ascii="Arial Narrow" w:hAnsi="Arial Narrow"/>
        </w:rPr>
      </w:pPr>
    </w:p>
    <w:p w14:paraId="321E2EF9" w14:textId="2E6407ED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5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OSLO – LOFTHUS </w:t>
      </w:r>
    </w:p>
    <w:p w14:paraId="18323058" w14:textId="5C581A3C" w:rsidR="005D0AED" w:rsidRPr="005852C6" w:rsidRDefault="005E4356" w:rsidP="005E4356">
      <w:pPr>
        <w:jc w:val="both"/>
        <w:rPr>
          <w:rFonts w:ascii="Arial Narrow" w:hAnsi="Arial Narrow"/>
          <w:b/>
          <w:bCs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5852C6">
        <w:rPr>
          <w:rFonts w:ascii="Arial Narrow" w:hAnsi="Arial Narrow"/>
        </w:rPr>
        <w:t xml:space="preserve">Salida hacia </w:t>
      </w:r>
      <w:proofErr w:type="spellStart"/>
      <w:r w:rsidR="005852C6">
        <w:rPr>
          <w:rFonts w:ascii="Arial Narrow" w:hAnsi="Arial Narrow"/>
        </w:rPr>
        <w:t>Lofthus</w:t>
      </w:r>
      <w:proofErr w:type="spellEnd"/>
      <w:r w:rsidR="005852C6">
        <w:rPr>
          <w:rFonts w:ascii="Arial Narrow" w:hAnsi="Arial Narrow"/>
        </w:rPr>
        <w:t xml:space="preserve">. </w:t>
      </w:r>
      <w:r w:rsidR="005852C6" w:rsidRPr="005852C6">
        <w:rPr>
          <w:rFonts w:ascii="Arial Narrow" w:hAnsi="Arial Narrow"/>
        </w:rPr>
        <w:t xml:space="preserve">Pasaremos por El Parque Nacional </w:t>
      </w:r>
      <w:proofErr w:type="spellStart"/>
      <w:r w:rsidR="005852C6" w:rsidRPr="005852C6">
        <w:rPr>
          <w:rFonts w:ascii="Arial Narrow" w:hAnsi="Arial Narrow"/>
        </w:rPr>
        <w:t>Hardangervidda</w:t>
      </w:r>
      <w:proofErr w:type="spellEnd"/>
      <w:r w:rsidR="005852C6">
        <w:rPr>
          <w:rFonts w:ascii="Arial Narrow" w:hAnsi="Arial Narrow"/>
        </w:rPr>
        <w:t xml:space="preserve">. </w:t>
      </w:r>
      <w:proofErr w:type="spellStart"/>
      <w:r w:rsidR="005852C6" w:rsidRPr="005852C6">
        <w:rPr>
          <w:rFonts w:ascii="Arial Narrow" w:hAnsi="Arial Narrow"/>
        </w:rPr>
        <w:t>ruzaremos</w:t>
      </w:r>
      <w:proofErr w:type="spellEnd"/>
      <w:r w:rsidR="005852C6" w:rsidRPr="005852C6">
        <w:rPr>
          <w:rFonts w:ascii="Arial Narrow" w:hAnsi="Arial Narrow"/>
        </w:rPr>
        <w:t xml:space="preserve"> el puente colgante de </w:t>
      </w:r>
      <w:proofErr w:type="spellStart"/>
      <w:r w:rsidR="005852C6" w:rsidRPr="005852C6">
        <w:rPr>
          <w:rFonts w:ascii="Arial Narrow" w:hAnsi="Arial Narrow"/>
        </w:rPr>
        <w:t>Hardanger</w:t>
      </w:r>
      <w:proofErr w:type="spellEnd"/>
      <w:r w:rsidR="005852C6">
        <w:rPr>
          <w:rFonts w:ascii="Arial Narrow" w:hAnsi="Arial Narrow"/>
        </w:rPr>
        <w:t xml:space="preserve">, que nos </w:t>
      </w:r>
      <w:r w:rsidR="005852C6" w:rsidRPr="005852C6">
        <w:rPr>
          <w:rFonts w:ascii="Arial Narrow" w:hAnsi="Arial Narrow"/>
        </w:rPr>
        <w:t xml:space="preserve">permitirá admirar el fiordo de </w:t>
      </w:r>
      <w:proofErr w:type="spellStart"/>
      <w:r w:rsidR="005852C6" w:rsidRPr="005852C6">
        <w:rPr>
          <w:rFonts w:ascii="Arial Narrow" w:hAnsi="Arial Narrow"/>
        </w:rPr>
        <w:t>Hardanger</w:t>
      </w:r>
      <w:proofErr w:type="spellEnd"/>
      <w:r w:rsidR="005852C6" w:rsidRPr="005852C6">
        <w:rPr>
          <w:rFonts w:ascii="Arial Narrow" w:hAnsi="Arial Narrow"/>
        </w:rPr>
        <w:t xml:space="preserve">, el tercero en longitud de Noruega. A continuación, salida hacia el Hotel </w:t>
      </w:r>
      <w:proofErr w:type="spellStart"/>
      <w:r w:rsidR="005852C6" w:rsidRPr="005852C6">
        <w:rPr>
          <w:rFonts w:ascii="Arial Narrow" w:hAnsi="Arial Narrow"/>
        </w:rPr>
        <w:t>Ullensvang</w:t>
      </w:r>
      <w:proofErr w:type="spellEnd"/>
      <w:r w:rsidR="005852C6" w:rsidRPr="005852C6">
        <w:rPr>
          <w:rFonts w:ascii="Arial Narrow" w:hAnsi="Arial Narrow"/>
        </w:rPr>
        <w:t xml:space="preserve"> situado en el pueblo de </w:t>
      </w:r>
      <w:proofErr w:type="spellStart"/>
      <w:r w:rsidR="005852C6" w:rsidRPr="005852C6">
        <w:rPr>
          <w:rFonts w:ascii="Arial Narrow" w:hAnsi="Arial Narrow"/>
        </w:rPr>
        <w:t>Lofthus</w:t>
      </w:r>
      <w:proofErr w:type="spellEnd"/>
      <w:r w:rsidR="005852C6">
        <w:rPr>
          <w:rFonts w:ascii="Arial Narrow" w:hAnsi="Arial Narrow"/>
        </w:rPr>
        <w:t>. C</w:t>
      </w:r>
      <w:r w:rsidR="005852C6" w:rsidRPr="005852C6">
        <w:rPr>
          <w:rFonts w:ascii="Arial Narrow" w:hAnsi="Arial Narrow"/>
        </w:rPr>
        <w:t>ena y alojamiento.</w:t>
      </w:r>
    </w:p>
    <w:p w14:paraId="586D4643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1458BE1" w14:textId="77151369" w:rsidR="005E4356" w:rsidRPr="004D606D" w:rsidRDefault="005E4356" w:rsidP="005E4356">
      <w:pPr>
        <w:jc w:val="both"/>
        <w:rPr>
          <w:rFonts w:ascii="Arial Narrow" w:hAnsi="Arial Narrow"/>
          <w:b/>
          <w:bCs/>
        </w:rPr>
      </w:pPr>
      <w:r w:rsidRPr="004D606D">
        <w:rPr>
          <w:rFonts w:ascii="Arial Narrow" w:hAnsi="Arial Narrow"/>
          <w:b/>
          <w:bCs/>
          <w:color w:val="E36C0A" w:themeColor="accent6" w:themeShade="BF"/>
        </w:rPr>
        <w:t xml:space="preserve">Día 6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LOFTHUS – BERGEN </w:t>
      </w:r>
    </w:p>
    <w:p w14:paraId="0D1E0387" w14:textId="7FA51F5B" w:rsidR="005E4356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5852C6">
        <w:rPr>
          <w:rFonts w:ascii="Arial Narrow" w:hAnsi="Arial Narrow"/>
        </w:rPr>
        <w:t xml:space="preserve">Salida hacia Bergen. </w:t>
      </w:r>
      <w:r w:rsidR="005852C6" w:rsidRPr="005852C6">
        <w:rPr>
          <w:rFonts w:ascii="Arial Narrow" w:hAnsi="Arial Narrow"/>
        </w:rPr>
        <w:t>Llegada y visita de la ciudad de Bergen, una de las ciudades más antiguas de Noruega</w:t>
      </w:r>
      <w:r w:rsidR="005852C6">
        <w:rPr>
          <w:rFonts w:ascii="Arial Narrow" w:hAnsi="Arial Narrow"/>
        </w:rPr>
        <w:t xml:space="preserve">. </w:t>
      </w:r>
      <w:r w:rsidR="005852C6" w:rsidRPr="005852C6">
        <w:rPr>
          <w:rFonts w:ascii="Arial Narrow" w:hAnsi="Arial Narrow"/>
        </w:rPr>
        <w:t xml:space="preserve">Como lugares de mayor interés destacan la Fortaleza, </w:t>
      </w:r>
      <w:proofErr w:type="spellStart"/>
      <w:r w:rsidR="005852C6" w:rsidRPr="005852C6">
        <w:rPr>
          <w:rFonts w:ascii="Arial Narrow" w:hAnsi="Arial Narrow"/>
        </w:rPr>
        <w:t>Hakonshallen</w:t>
      </w:r>
      <w:proofErr w:type="spellEnd"/>
      <w:r w:rsidR="005852C6" w:rsidRPr="005852C6">
        <w:rPr>
          <w:rFonts w:ascii="Arial Narrow" w:hAnsi="Arial Narrow"/>
        </w:rPr>
        <w:t xml:space="preserve">, </w:t>
      </w:r>
      <w:proofErr w:type="spellStart"/>
      <w:r w:rsidR="005852C6" w:rsidRPr="005852C6">
        <w:rPr>
          <w:rFonts w:ascii="Arial Narrow" w:hAnsi="Arial Narrow"/>
        </w:rPr>
        <w:t>Bryggen</w:t>
      </w:r>
      <w:proofErr w:type="spellEnd"/>
      <w:r w:rsidR="005852C6">
        <w:rPr>
          <w:rFonts w:ascii="Arial Narrow" w:hAnsi="Arial Narrow"/>
        </w:rPr>
        <w:t xml:space="preserve"> </w:t>
      </w:r>
      <w:r w:rsidR="005852C6" w:rsidRPr="005852C6">
        <w:rPr>
          <w:rFonts w:ascii="Arial Narrow" w:hAnsi="Arial Narrow"/>
        </w:rPr>
        <w:t xml:space="preserve">y la Iglesia de María de estilo romántico. Al final del recorrido por la ciudad </w:t>
      </w:r>
      <w:proofErr w:type="spellStart"/>
      <w:r w:rsidR="005852C6" w:rsidRPr="005852C6">
        <w:rPr>
          <w:rFonts w:ascii="Arial Narrow" w:hAnsi="Arial Narrow"/>
        </w:rPr>
        <w:t>tendran</w:t>
      </w:r>
      <w:proofErr w:type="spellEnd"/>
      <w:r w:rsidR="005852C6" w:rsidRPr="005852C6">
        <w:rPr>
          <w:rFonts w:ascii="Arial Narrow" w:hAnsi="Arial Narrow"/>
        </w:rPr>
        <w:t xml:space="preserve"> </w:t>
      </w:r>
      <w:proofErr w:type="spellStart"/>
      <w:r w:rsidR="005852C6" w:rsidRPr="005852C6">
        <w:rPr>
          <w:rFonts w:ascii="Arial Narrow" w:hAnsi="Arial Narrow"/>
        </w:rPr>
        <w:t>incluída</w:t>
      </w:r>
      <w:proofErr w:type="spellEnd"/>
      <w:r w:rsidR="005852C6" w:rsidRPr="005852C6">
        <w:rPr>
          <w:rFonts w:ascii="Arial Narrow" w:hAnsi="Arial Narrow"/>
        </w:rPr>
        <w:t xml:space="preserve"> la experiencia de subir al famoso funicular de Bergen desde donde disfrutarán de unas espectaculares vistas. Tarde libre y alojamiento.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56AB28FA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>BERGEN - TROMSÖ</w:t>
      </w:r>
    </w:p>
    <w:p w14:paraId="45D1CF79" w14:textId="775A82E0" w:rsidR="005E4356" w:rsidRDefault="005E4356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8463BF" w:rsidRPr="008463BF">
        <w:t xml:space="preserve"> </w:t>
      </w:r>
      <w:r w:rsidR="003A16AF">
        <w:rPr>
          <w:rFonts w:ascii="Arial Narrow" w:hAnsi="Arial Narrow"/>
        </w:rPr>
        <w:t xml:space="preserve">Salida </w:t>
      </w:r>
      <w:r w:rsidR="005852C6" w:rsidRPr="005852C6">
        <w:rPr>
          <w:rFonts w:ascii="Arial Narrow" w:hAnsi="Arial Narrow"/>
        </w:rPr>
        <w:t xml:space="preserve">hacia el aeropuerto para tomar el vuelo a </w:t>
      </w:r>
      <w:proofErr w:type="spellStart"/>
      <w:r w:rsidR="005852C6" w:rsidRPr="005852C6">
        <w:rPr>
          <w:rFonts w:ascii="Arial Narrow" w:hAnsi="Arial Narrow"/>
        </w:rPr>
        <w:t>Tromsö</w:t>
      </w:r>
      <w:proofErr w:type="spellEnd"/>
      <w:r w:rsidR="005852C6">
        <w:rPr>
          <w:rFonts w:ascii="Arial Narrow" w:hAnsi="Arial Narrow"/>
        </w:rPr>
        <w:t xml:space="preserve"> (TOS)</w:t>
      </w:r>
      <w:r w:rsidR="005852C6" w:rsidRPr="005852C6">
        <w:rPr>
          <w:rFonts w:ascii="Arial Narrow" w:hAnsi="Arial Narrow"/>
        </w:rPr>
        <w:t>. Llegada y alojamiento.</w:t>
      </w:r>
    </w:p>
    <w:p w14:paraId="4FF247E3" w14:textId="77777777" w:rsidR="005852C6" w:rsidRDefault="005852C6" w:rsidP="005E4356">
      <w:pPr>
        <w:jc w:val="both"/>
        <w:rPr>
          <w:rFonts w:ascii="Arial Narrow" w:hAnsi="Arial Narrow"/>
        </w:rPr>
      </w:pPr>
    </w:p>
    <w:p w14:paraId="56C6C160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4333BB9E" w14:textId="03703E04" w:rsidR="00785CD3" w:rsidRPr="00F33A3C" w:rsidRDefault="00785CD3" w:rsidP="00785CD3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8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852C6">
        <w:rPr>
          <w:rFonts w:ascii="Arial Narrow" w:hAnsi="Arial Narrow"/>
          <w:b/>
          <w:bCs/>
          <w:color w:val="E36C0A" w:themeColor="accent6" w:themeShade="BF"/>
        </w:rPr>
        <w:t>TROMSÖ</w:t>
      </w:r>
    </w:p>
    <w:p w14:paraId="55AAFA11" w14:textId="11CDF3D2" w:rsidR="003A16AF" w:rsidRDefault="00785CD3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3A16AF">
        <w:rPr>
          <w:rFonts w:ascii="Arial Narrow" w:hAnsi="Arial Narrow"/>
        </w:rPr>
        <w:t xml:space="preserve"> </w:t>
      </w:r>
      <w:r w:rsidR="005852C6">
        <w:rPr>
          <w:rFonts w:ascii="Arial Narrow" w:hAnsi="Arial Narrow"/>
        </w:rPr>
        <w:t xml:space="preserve">Visita </w:t>
      </w:r>
      <w:proofErr w:type="spellStart"/>
      <w:r w:rsidR="005852C6" w:rsidRPr="005852C6">
        <w:rPr>
          <w:rFonts w:ascii="Arial Narrow" w:hAnsi="Arial Narrow"/>
        </w:rPr>
        <w:t>panoramica</w:t>
      </w:r>
      <w:proofErr w:type="spellEnd"/>
      <w:r w:rsidR="005852C6" w:rsidRPr="005852C6">
        <w:rPr>
          <w:rFonts w:ascii="Arial Narrow" w:hAnsi="Arial Narrow"/>
        </w:rPr>
        <w:t xml:space="preserve"> de la ciudad incluyendo la visita interior de la Catedral Artica. A continuación, subimos con el teleférico </w:t>
      </w:r>
      <w:proofErr w:type="spellStart"/>
      <w:r w:rsidR="005852C6" w:rsidRPr="005852C6">
        <w:rPr>
          <w:rFonts w:ascii="Arial Narrow" w:hAnsi="Arial Narrow"/>
        </w:rPr>
        <w:t>Fjellheisen</w:t>
      </w:r>
      <w:proofErr w:type="spellEnd"/>
      <w:r w:rsidR="005852C6" w:rsidRPr="005852C6">
        <w:rPr>
          <w:rFonts w:ascii="Arial Narrow" w:hAnsi="Arial Narrow"/>
        </w:rPr>
        <w:t xml:space="preserve"> al Monte </w:t>
      </w:r>
      <w:proofErr w:type="spellStart"/>
      <w:r w:rsidR="005852C6" w:rsidRPr="005852C6">
        <w:rPr>
          <w:rFonts w:ascii="Arial Narrow" w:hAnsi="Arial Narrow"/>
        </w:rPr>
        <w:t>Floya</w:t>
      </w:r>
      <w:proofErr w:type="spellEnd"/>
      <w:r w:rsidR="005852C6" w:rsidRPr="005852C6">
        <w:rPr>
          <w:rFonts w:ascii="Arial Narrow" w:hAnsi="Arial Narrow"/>
        </w:rPr>
        <w:t xml:space="preserve">, para disfrutar una vista de la ciudad; igualmente de las islas y de los fiordos circundantes. Regreso al hotel. Por la tarde nos espera una aventura magnifica. Disfrutamos de un crucero silencioso en el </w:t>
      </w:r>
      <w:proofErr w:type="spellStart"/>
      <w:r w:rsidR="005852C6" w:rsidRPr="005852C6">
        <w:rPr>
          <w:rFonts w:ascii="Arial Narrow" w:hAnsi="Arial Narrow"/>
        </w:rPr>
        <w:t>Fjordo</w:t>
      </w:r>
      <w:proofErr w:type="spellEnd"/>
      <w:r w:rsidR="005852C6" w:rsidRPr="005852C6">
        <w:rPr>
          <w:rFonts w:ascii="Arial Narrow" w:hAnsi="Arial Narrow"/>
        </w:rPr>
        <w:t xml:space="preserve"> de </w:t>
      </w:r>
      <w:proofErr w:type="spellStart"/>
      <w:r w:rsidR="005852C6" w:rsidRPr="005852C6">
        <w:rPr>
          <w:rFonts w:ascii="Arial Narrow" w:hAnsi="Arial Narrow"/>
        </w:rPr>
        <w:t>Tromso</w:t>
      </w:r>
      <w:proofErr w:type="spellEnd"/>
      <w:r w:rsidR="005852C6" w:rsidRPr="005852C6">
        <w:rPr>
          <w:rFonts w:ascii="Arial Narrow" w:hAnsi="Arial Narrow"/>
        </w:rPr>
        <w:t xml:space="preserve"> con una duración de 4 horas</w:t>
      </w:r>
      <w:r w:rsidR="005852C6">
        <w:rPr>
          <w:rFonts w:ascii="Arial Narrow" w:hAnsi="Arial Narrow"/>
        </w:rPr>
        <w:t xml:space="preserve">. </w:t>
      </w:r>
      <w:r w:rsidR="005852C6" w:rsidRPr="005852C6">
        <w:rPr>
          <w:rFonts w:ascii="Arial Narrow" w:hAnsi="Arial Narrow"/>
        </w:rPr>
        <w:t>Es una oportunidad de contemplar naturaleza pura, así como tradiciones de pesca de Noruega. Alojamiento</w:t>
      </w:r>
      <w:r w:rsidR="005852C6">
        <w:rPr>
          <w:rFonts w:ascii="Arial Narrow" w:hAnsi="Arial Narrow"/>
        </w:rPr>
        <w:t>.</w:t>
      </w:r>
    </w:p>
    <w:p w14:paraId="67310608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3C4666E0" w14:textId="1715F1FD" w:rsidR="003A16AF" w:rsidRDefault="003A16AF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 w:rsidR="00A12980">
        <w:rPr>
          <w:rFonts w:ascii="Arial Narrow" w:hAnsi="Arial Narrow"/>
          <w:b/>
          <w:bCs/>
          <w:color w:val="E36C0A" w:themeColor="accent6" w:themeShade="BF"/>
        </w:rPr>
        <w:t>9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TROMSÖ – ALTA </w:t>
      </w:r>
    </w:p>
    <w:p w14:paraId="340988CF" w14:textId="249672BF" w:rsidR="005852C6" w:rsidRDefault="005852C6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D167A0" w:rsidRPr="00D167A0">
        <w:rPr>
          <w:rFonts w:ascii="Arial Narrow" w:hAnsi="Arial Narrow"/>
        </w:rPr>
        <w:t>La ruta de Tromsø a Alta es un viaje que despierta los sentidos y lleva a los viajeros a través de algunos de los paisajes más impresionantes del norte de Noruega.</w:t>
      </w:r>
      <w:r w:rsidR="00D167A0">
        <w:rPr>
          <w:rFonts w:ascii="Arial Narrow" w:hAnsi="Arial Narrow"/>
        </w:rPr>
        <w:t xml:space="preserve"> </w:t>
      </w:r>
      <w:r w:rsidR="00D167A0" w:rsidRPr="00D167A0">
        <w:rPr>
          <w:rFonts w:ascii="Arial Narrow" w:hAnsi="Arial Narrow"/>
        </w:rPr>
        <w:t xml:space="preserve">Desde Tromsø, conocida como la </w:t>
      </w:r>
      <w:r w:rsidR="00D167A0">
        <w:rPr>
          <w:rFonts w:ascii="Arial Narrow" w:hAnsi="Arial Narrow"/>
        </w:rPr>
        <w:t>“</w:t>
      </w:r>
      <w:r w:rsidR="00D167A0" w:rsidRPr="00D167A0">
        <w:rPr>
          <w:rFonts w:ascii="Arial Narrow" w:hAnsi="Arial Narrow"/>
        </w:rPr>
        <w:t>Puerta del Ártico</w:t>
      </w:r>
      <w:r w:rsidR="00D167A0">
        <w:rPr>
          <w:rFonts w:ascii="Arial Narrow" w:hAnsi="Arial Narrow"/>
        </w:rPr>
        <w:t>”,</w:t>
      </w:r>
      <w:r w:rsidR="00D167A0" w:rsidRPr="00D167A0">
        <w:rPr>
          <w:rFonts w:ascii="Arial Narrow" w:hAnsi="Arial Narrow"/>
        </w:rPr>
        <w:t xml:space="preserve"> carretera se despliega hacia el norte, dejando atrás los fiordos profundos y las montañas majestuosas que rodean esta animada ciudad.</w:t>
      </w:r>
      <w:r w:rsidR="00D167A0">
        <w:rPr>
          <w:rFonts w:ascii="Arial Narrow" w:hAnsi="Arial Narrow"/>
        </w:rPr>
        <w:t xml:space="preserve"> </w:t>
      </w:r>
      <w:r w:rsidR="00D167A0" w:rsidRPr="00D167A0">
        <w:rPr>
          <w:rFonts w:ascii="Arial Narrow" w:hAnsi="Arial Narrow"/>
        </w:rPr>
        <w:t>Al llegar a Alta, la ciudad más grande de Finnmark</w:t>
      </w:r>
      <w:r w:rsidR="00D167A0">
        <w:rPr>
          <w:rFonts w:ascii="Arial Narrow" w:hAnsi="Arial Narrow"/>
        </w:rPr>
        <w:t>, registro en el hotel y alojamiento.</w:t>
      </w:r>
    </w:p>
    <w:p w14:paraId="1AF20186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68597F72" w14:textId="2BB4449A" w:rsidR="005852C6" w:rsidRDefault="005852C6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10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ALTA</w:t>
      </w:r>
      <w:r w:rsidR="00D167A0">
        <w:rPr>
          <w:rFonts w:ascii="Arial Narrow" w:hAnsi="Arial Narrow"/>
          <w:b/>
          <w:bCs/>
          <w:color w:val="E36C0A" w:themeColor="accent6" w:themeShade="BF"/>
        </w:rPr>
        <w:t xml:space="preserve"> – CABO NORTE – HONNINGSVAG </w:t>
      </w:r>
    </w:p>
    <w:p w14:paraId="63E7ED7A" w14:textId="3E0AF886" w:rsidR="005852C6" w:rsidRDefault="003A16AF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D167A0">
        <w:rPr>
          <w:rFonts w:ascii="Arial Narrow" w:hAnsi="Arial Narrow"/>
        </w:rPr>
        <w:t xml:space="preserve"> c</w:t>
      </w:r>
      <w:r w:rsidR="00D167A0" w:rsidRPr="00D167A0">
        <w:rPr>
          <w:rFonts w:ascii="Arial Narrow" w:hAnsi="Arial Narrow"/>
        </w:rPr>
        <w:t>ontinuamos nuestra ruta hacia el Cabo Norte</w:t>
      </w:r>
      <w:r w:rsidR="00D167A0">
        <w:rPr>
          <w:rFonts w:ascii="Arial Narrow" w:hAnsi="Arial Narrow"/>
        </w:rPr>
        <w:t xml:space="preserve">. </w:t>
      </w:r>
      <w:r w:rsidR="00D167A0" w:rsidRPr="00D167A0">
        <w:rPr>
          <w:rFonts w:ascii="Arial Narrow" w:hAnsi="Arial Narrow"/>
        </w:rPr>
        <w:t xml:space="preserve">Llegar al punto más septentrional de Europa continental es como llegar al fin del mundo, donde el horizonte se extiende infinitamente hacia el norte, y solo el mar ártico separa al viajero del Polo Norte Llegada por la tarde a la ciudad de </w:t>
      </w:r>
      <w:proofErr w:type="spellStart"/>
      <w:r w:rsidR="00D167A0" w:rsidRPr="00D167A0">
        <w:rPr>
          <w:rFonts w:ascii="Arial Narrow" w:hAnsi="Arial Narrow"/>
        </w:rPr>
        <w:t>Honningsvåg</w:t>
      </w:r>
      <w:proofErr w:type="spellEnd"/>
      <w:r w:rsidR="00D167A0">
        <w:rPr>
          <w:rFonts w:ascii="Arial Narrow" w:hAnsi="Arial Narrow"/>
        </w:rPr>
        <w:t xml:space="preserve">. </w:t>
      </w:r>
      <w:proofErr w:type="spellStart"/>
      <w:r w:rsidR="00D167A0" w:rsidRPr="00D167A0">
        <w:rPr>
          <w:rFonts w:ascii="Arial Narrow" w:hAnsi="Arial Narrow"/>
        </w:rPr>
        <w:t>Despues</w:t>
      </w:r>
      <w:proofErr w:type="spellEnd"/>
      <w:r w:rsidR="00D167A0" w:rsidRPr="00D167A0">
        <w:rPr>
          <w:rFonts w:ascii="Arial Narrow" w:hAnsi="Arial Narrow"/>
        </w:rPr>
        <w:t xml:space="preserve"> del </w:t>
      </w:r>
      <w:proofErr w:type="spellStart"/>
      <w:r w:rsidR="00D167A0" w:rsidRPr="00D167A0">
        <w:rPr>
          <w:rFonts w:ascii="Arial Narrow" w:hAnsi="Arial Narrow"/>
        </w:rPr>
        <w:t>check</w:t>
      </w:r>
      <w:proofErr w:type="spellEnd"/>
      <w:r w:rsidR="00D167A0">
        <w:rPr>
          <w:rFonts w:ascii="Arial Narrow" w:hAnsi="Arial Narrow"/>
        </w:rPr>
        <w:t>-in</w:t>
      </w:r>
      <w:r w:rsidR="00D167A0" w:rsidRPr="00D167A0">
        <w:rPr>
          <w:rFonts w:ascii="Arial Narrow" w:hAnsi="Arial Narrow"/>
        </w:rPr>
        <w:t xml:space="preserve"> vamos en rumbo al Cabo Norte, donde se </w:t>
      </w:r>
      <w:proofErr w:type="spellStart"/>
      <w:r w:rsidR="00D167A0" w:rsidRPr="00D167A0">
        <w:rPr>
          <w:rFonts w:ascii="Arial Narrow" w:hAnsi="Arial Narrow"/>
        </w:rPr>
        <w:t>encuertra</w:t>
      </w:r>
      <w:proofErr w:type="spellEnd"/>
      <w:r w:rsidR="00D167A0" w:rsidRPr="00D167A0">
        <w:rPr>
          <w:rFonts w:ascii="Arial Narrow" w:hAnsi="Arial Narrow"/>
        </w:rPr>
        <w:t xml:space="preserve"> el famoso globo del mundo y un monumento que marca la ubicación exacta.</w:t>
      </w:r>
      <w:r w:rsidR="00D167A0">
        <w:rPr>
          <w:rFonts w:ascii="Arial Narrow" w:hAnsi="Arial Narrow"/>
        </w:rPr>
        <w:t xml:space="preserve"> </w:t>
      </w:r>
      <w:r w:rsidR="00D167A0" w:rsidRPr="00D167A0">
        <w:rPr>
          <w:rFonts w:ascii="Arial Narrow" w:hAnsi="Arial Narrow"/>
        </w:rPr>
        <w:t>También hay un restaurante donde puedes saborear deliciosos platillos locales mientras disfrutas de las vistas panorámicas. Regreso al hotel y cena. Alojamiento.</w:t>
      </w:r>
    </w:p>
    <w:p w14:paraId="16CD540A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5E1DB130" w14:textId="7ACF82CC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D167A0">
        <w:rPr>
          <w:rFonts w:ascii="Arial Narrow" w:hAnsi="Arial Narrow"/>
          <w:b/>
          <w:bCs/>
          <w:color w:val="E36C0A" w:themeColor="accent6" w:themeShade="BF"/>
        </w:rPr>
        <w:t>1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D167A0">
        <w:rPr>
          <w:rFonts w:ascii="Arial Narrow" w:hAnsi="Arial Narrow"/>
          <w:b/>
          <w:bCs/>
          <w:color w:val="E36C0A" w:themeColor="accent6" w:themeShade="BF"/>
        </w:rPr>
        <w:t xml:space="preserve"> HONNINGSVAG – KARASJOK – IVALO </w:t>
      </w:r>
    </w:p>
    <w:p w14:paraId="1B56EF22" w14:textId="43CD70FE" w:rsidR="005852C6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D167A0">
        <w:rPr>
          <w:rFonts w:ascii="Arial Narrow" w:hAnsi="Arial Narrow"/>
        </w:rPr>
        <w:t xml:space="preserve"> </w:t>
      </w:r>
      <w:r w:rsidR="00C8746A">
        <w:rPr>
          <w:rFonts w:ascii="Arial Narrow" w:hAnsi="Arial Narrow"/>
        </w:rPr>
        <w:t xml:space="preserve">Salida </w:t>
      </w:r>
      <w:r w:rsidR="00C8746A" w:rsidRPr="00C8746A">
        <w:rPr>
          <w:rFonts w:ascii="Arial Narrow" w:hAnsi="Arial Narrow"/>
        </w:rPr>
        <w:t xml:space="preserve">con rumbo al sur en dirección a </w:t>
      </w:r>
      <w:proofErr w:type="spellStart"/>
      <w:r w:rsidR="00C8746A" w:rsidRPr="00C8746A">
        <w:rPr>
          <w:rFonts w:ascii="Arial Narrow" w:hAnsi="Arial Narrow"/>
        </w:rPr>
        <w:t>Karasjok</w:t>
      </w:r>
      <w:proofErr w:type="spellEnd"/>
      <w:r w:rsidR="00C8746A" w:rsidRPr="00C8746A">
        <w:rPr>
          <w:rFonts w:ascii="Arial Narrow" w:hAnsi="Arial Narrow"/>
        </w:rPr>
        <w:t>.</w:t>
      </w:r>
      <w:r w:rsidR="00C8746A">
        <w:rPr>
          <w:rFonts w:ascii="Arial Narrow" w:hAnsi="Arial Narrow"/>
        </w:rPr>
        <w:t xml:space="preserve"> </w:t>
      </w:r>
      <w:r w:rsidR="00C8746A" w:rsidRPr="00C8746A">
        <w:rPr>
          <w:rFonts w:ascii="Arial Narrow" w:hAnsi="Arial Narrow"/>
        </w:rPr>
        <w:t xml:space="preserve">Llegada a </w:t>
      </w:r>
      <w:proofErr w:type="spellStart"/>
      <w:r w:rsidR="00C8746A" w:rsidRPr="00C8746A">
        <w:rPr>
          <w:rFonts w:ascii="Arial Narrow" w:hAnsi="Arial Narrow"/>
        </w:rPr>
        <w:t>Karasjok</w:t>
      </w:r>
      <w:proofErr w:type="spellEnd"/>
      <w:r w:rsidR="00C8746A" w:rsidRPr="00C8746A">
        <w:rPr>
          <w:rFonts w:ascii="Arial Narrow" w:hAnsi="Arial Narrow"/>
        </w:rPr>
        <w:t xml:space="preserve">, capital de la Laponia noruega. Encontraremos las instituciones </w:t>
      </w:r>
      <w:proofErr w:type="spellStart"/>
      <w:r w:rsidR="00C8746A" w:rsidRPr="00C8746A">
        <w:rPr>
          <w:rFonts w:ascii="Arial Narrow" w:hAnsi="Arial Narrow"/>
        </w:rPr>
        <w:t>Sámi</w:t>
      </w:r>
      <w:proofErr w:type="spellEnd"/>
      <w:r w:rsidR="00C8746A" w:rsidRPr="00C8746A">
        <w:rPr>
          <w:rFonts w:ascii="Arial Narrow" w:hAnsi="Arial Narrow"/>
        </w:rPr>
        <w:t xml:space="preserve"> más importantes, como el Parlamento, las Colecciones </w:t>
      </w:r>
      <w:proofErr w:type="spellStart"/>
      <w:r w:rsidR="00C8746A" w:rsidRPr="00C8746A">
        <w:rPr>
          <w:rFonts w:ascii="Arial Narrow" w:hAnsi="Arial Narrow"/>
        </w:rPr>
        <w:t>Sámi</w:t>
      </w:r>
      <w:proofErr w:type="spellEnd"/>
      <w:r w:rsidR="00C8746A" w:rsidRPr="00C8746A">
        <w:rPr>
          <w:rFonts w:ascii="Arial Narrow" w:hAnsi="Arial Narrow"/>
        </w:rPr>
        <w:t xml:space="preserve"> y el Centro de Artistas </w:t>
      </w:r>
      <w:proofErr w:type="spellStart"/>
      <w:r w:rsidR="00C8746A" w:rsidRPr="00C8746A">
        <w:rPr>
          <w:rFonts w:ascii="Arial Narrow" w:hAnsi="Arial Narrow"/>
        </w:rPr>
        <w:t>Sámi</w:t>
      </w:r>
      <w:proofErr w:type="spellEnd"/>
      <w:r w:rsidR="00C8746A" w:rsidRPr="00C8746A">
        <w:rPr>
          <w:rFonts w:ascii="Arial Narrow" w:hAnsi="Arial Narrow"/>
        </w:rPr>
        <w:t xml:space="preserve"> Continuación del viaje a </w:t>
      </w:r>
      <w:proofErr w:type="spellStart"/>
      <w:r w:rsidR="00C8746A" w:rsidRPr="00C8746A">
        <w:rPr>
          <w:rFonts w:ascii="Arial Narrow" w:hAnsi="Arial Narrow"/>
        </w:rPr>
        <w:t>Ivalo</w:t>
      </w:r>
      <w:proofErr w:type="spellEnd"/>
      <w:r w:rsidR="00C8746A">
        <w:rPr>
          <w:rFonts w:ascii="Arial Narrow" w:hAnsi="Arial Narrow"/>
        </w:rPr>
        <w:t xml:space="preserve">. </w:t>
      </w:r>
      <w:r w:rsidR="00C8746A" w:rsidRPr="00C8746A">
        <w:rPr>
          <w:rFonts w:ascii="Arial Narrow" w:hAnsi="Arial Narrow"/>
        </w:rPr>
        <w:t xml:space="preserve">Al cruzar la frontera hacia Finlandia, se entra en la región de Laponia, donde </w:t>
      </w:r>
      <w:proofErr w:type="spellStart"/>
      <w:r w:rsidR="00C8746A" w:rsidRPr="00C8746A">
        <w:rPr>
          <w:rFonts w:ascii="Arial Narrow" w:hAnsi="Arial Narrow"/>
        </w:rPr>
        <w:t>Ivalo</w:t>
      </w:r>
      <w:proofErr w:type="spellEnd"/>
      <w:r w:rsidR="00C8746A" w:rsidRPr="00C8746A">
        <w:rPr>
          <w:rFonts w:ascii="Arial Narrow" w:hAnsi="Arial Narrow"/>
        </w:rPr>
        <w:t xml:space="preserve"> se presenta como un destino acogedor en medio de la tundra.</w:t>
      </w:r>
      <w:r w:rsidR="00C8746A">
        <w:rPr>
          <w:rFonts w:ascii="Arial Narrow" w:hAnsi="Arial Narrow"/>
        </w:rPr>
        <w:t xml:space="preserve"> C</w:t>
      </w:r>
      <w:r w:rsidR="00C8746A" w:rsidRPr="00C8746A">
        <w:rPr>
          <w:rFonts w:ascii="Arial Narrow" w:hAnsi="Arial Narrow"/>
        </w:rPr>
        <w:t>ena y alojamiento en el hotel.</w:t>
      </w:r>
    </w:p>
    <w:p w14:paraId="0AD06452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77A55DDA" w14:textId="3C043E28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2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IVALO – ROVANIEMI – ALDEA DE PAPÁ NOEL – ROVANIEMI </w:t>
      </w:r>
    </w:p>
    <w:p w14:paraId="290B53BC" w14:textId="20C4EDE7" w:rsidR="005852C6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Continuamos </w:t>
      </w:r>
      <w:r w:rsidR="00C8746A" w:rsidRPr="00C8746A">
        <w:rPr>
          <w:rFonts w:ascii="Arial Narrow" w:hAnsi="Arial Narrow"/>
        </w:rPr>
        <w:t>nuestro viaje a Rovaniemi.</w:t>
      </w:r>
      <w:r w:rsidR="00C8746A">
        <w:rPr>
          <w:rFonts w:ascii="Arial Narrow" w:hAnsi="Arial Narrow"/>
        </w:rPr>
        <w:t xml:space="preserve"> </w:t>
      </w:r>
      <w:r w:rsidR="00C8746A" w:rsidRPr="00C8746A">
        <w:rPr>
          <w:rFonts w:ascii="Arial Narrow" w:hAnsi="Arial Narrow"/>
        </w:rPr>
        <w:t xml:space="preserve">La ruta que conecta </w:t>
      </w:r>
      <w:proofErr w:type="spellStart"/>
      <w:r w:rsidR="00C8746A" w:rsidRPr="00C8746A">
        <w:rPr>
          <w:rFonts w:ascii="Arial Narrow" w:hAnsi="Arial Narrow"/>
        </w:rPr>
        <w:t>Ivalo</w:t>
      </w:r>
      <w:proofErr w:type="spellEnd"/>
      <w:r w:rsidR="00C8746A" w:rsidRPr="00C8746A">
        <w:rPr>
          <w:rFonts w:ascii="Arial Narrow" w:hAnsi="Arial Narrow"/>
        </w:rPr>
        <w:t xml:space="preserve"> con Rovaniemi es un viaje repleto de maravillas naturales y la esencia misma de la Laponia finlandesa. A mitad de camino entre </w:t>
      </w:r>
      <w:proofErr w:type="spellStart"/>
      <w:r w:rsidR="00C8746A" w:rsidRPr="00C8746A">
        <w:rPr>
          <w:rFonts w:ascii="Arial Narrow" w:hAnsi="Arial Narrow"/>
        </w:rPr>
        <w:t>Ivalo</w:t>
      </w:r>
      <w:proofErr w:type="spellEnd"/>
      <w:r w:rsidR="00C8746A" w:rsidRPr="00C8746A">
        <w:rPr>
          <w:rFonts w:ascii="Arial Narrow" w:hAnsi="Arial Narrow"/>
        </w:rPr>
        <w:t xml:space="preserve"> y Rovaniemi, surge uno de los puntos más emblemáticos de esta travesía: el Círculo Polar Ártico.</w:t>
      </w:r>
      <w:r w:rsidR="00C8746A" w:rsidRPr="00C8746A">
        <w:t xml:space="preserve"> </w:t>
      </w:r>
      <w:r w:rsidR="00C8746A" w:rsidRPr="00C8746A">
        <w:rPr>
          <w:rFonts w:ascii="Arial Narrow" w:hAnsi="Arial Narrow"/>
        </w:rPr>
        <w:t xml:space="preserve">Continuando el viaje, pronto se divisa Rovaniemi, la capital de la Laponia finlandesa y el hogar oficial de Santa Claus. </w:t>
      </w:r>
      <w:proofErr w:type="spellStart"/>
      <w:r w:rsidR="00C8746A" w:rsidRPr="00C8746A">
        <w:rPr>
          <w:rFonts w:ascii="Arial Narrow" w:hAnsi="Arial Narrow"/>
        </w:rPr>
        <w:t>LLegada</w:t>
      </w:r>
      <w:proofErr w:type="spellEnd"/>
      <w:r w:rsidR="00C8746A" w:rsidRPr="00C8746A">
        <w:rPr>
          <w:rFonts w:ascii="Arial Narrow" w:hAnsi="Arial Narrow"/>
        </w:rPr>
        <w:t xml:space="preserve"> y visita del pueblo de Papa Noel.</w:t>
      </w:r>
      <w:r w:rsidR="00C8746A">
        <w:rPr>
          <w:rFonts w:ascii="Arial Narrow" w:hAnsi="Arial Narrow"/>
        </w:rPr>
        <w:t xml:space="preserve"> </w:t>
      </w:r>
      <w:r w:rsidR="00C8746A" w:rsidRPr="00C8746A">
        <w:rPr>
          <w:rFonts w:ascii="Arial Narrow" w:hAnsi="Arial Narrow"/>
        </w:rPr>
        <w:t>Alojamient</w:t>
      </w:r>
      <w:r w:rsidR="00C8746A">
        <w:rPr>
          <w:rFonts w:ascii="Arial Narrow" w:hAnsi="Arial Narrow"/>
        </w:rPr>
        <w:t>o.</w:t>
      </w:r>
    </w:p>
    <w:p w14:paraId="1302A9A6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68330092" w14:textId="7A9A09F7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3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ROVANIEMI – HELSINKI </w:t>
      </w:r>
    </w:p>
    <w:p w14:paraId="7560EC97" w14:textId="055EBB11" w:rsidR="005852C6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T</w:t>
      </w:r>
      <w:r w:rsidR="00C8746A" w:rsidRPr="00C8746A">
        <w:rPr>
          <w:rFonts w:ascii="Arial Narrow" w:hAnsi="Arial Narrow"/>
        </w:rPr>
        <w:t xml:space="preserve">raslado </w:t>
      </w:r>
      <w:r w:rsidR="00C8746A">
        <w:rPr>
          <w:rFonts w:ascii="Arial Narrow" w:hAnsi="Arial Narrow"/>
        </w:rPr>
        <w:t xml:space="preserve">a la hora prevista </w:t>
      </w:r>
      <w:r w:rsidR="00C8746A" w:rsidRPr="00C8746A">
        <w:rPr>
          <w:rFonts w:ascii="Arial Narrow" w:hAnsi="Arial Narrow"/>
        </w:rPr>
        <w:t>al aeropuerto y salida en vuelo regular a Helsinki. Traslado al hotel y alojamiento.</w:t>
      </w:r>
    </w:p>
    <w:p w14:paraId="0CBA5482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6348C3B6" w14:textId="5E6D1B56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4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HELSINKI </w:t>
      </w:r>
    </w:p>
    <w:p w14:paraId="34FE807E" w14:textId="77777777" w:rsidR="00C8746A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Visita </w:t>
      </w:r>
      <w:r w:rsidR="00C8746A" w:rsidRPr="00C8746A">
        <w:rPr>
          <w:rFonts w:ascii="Arial Narrow" w:hAnsi="Arial Narrow"/>
        </w:rPr>
        <w:t>panorámica de la capital de Finlandia</w:t>
      </w:r>
      <w:r w:rsidR="00C8746A">
        <w:rPr>
          <w:rFonts w:ascii="Arial Narrow" w:hAnsi="Arial Narrow"/>
        </w:rPr>
        <w:t xml:space="preserve">. </w:t>
      </w:r>
      <w:r w:rsidR="00C8746A" w:rsidRPr="00C8746A">
        <w:rPr>
          <w:rFonts w:ascii="Arial Narrow" w:hAnsi="Arial Narrow"/>
        </w:rPr>
        <w:t>Durante la visita pasaremos por la Iglesia ortodoxa de la Trinidad, vestigio del dominio ruso, la Plaza del Senado</w:t>
      </w:r>
      <w:r w:rsidR="00C8746A">
        <w:rPr>
          <w:rFonts w:ascii="Arial Narrow" w:hAnsi="Arial Narrow"/>
        </w:rPr>
        <w:t>.</w:t>
      </w:r>
    </w:p>
    <w:p w14:paraId="393C7725" w14:textId="19A904E9" w:rsidR="005852C6" w:rsidRDefault="00C8746A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También visitaremos</w:t>
      </w:r>
      <w:r w:rsidRPr="00C8746A">
        <w:rPr>
          <w:rFonts w:ascii="Arial Narrow" w:hAnsi="Arial Narrow"/>
        </w:rPr>
        <w:t xml:space="preserve"> la </w:t>
      </w:r>
      <w:proofErr w:type="spellStart"/>
      <w:r w:rsidRPr="00C8746A">
        <w:rPr>
          <w:rFonts w:ascii="Arial Narrow" w:hAnsi="Arial Narrow"/>
        </w:rPr>
        <w:t>Temppeliaukio</w:t>
      </w:r>
      <w:proofErr w:type="spellEnd"/>
      <w:r w:rsidRPr="00C8746A">
        <w:rPr>
          <w:rFonts w:ascii="Arial Narrow" w:hAnsi="Arial Narrow"/>
        </w:rPr>
        <w:t xml:space="preserve"> </w:t>
      </w:r>
      <w:proofErr w:type="spellStart"/>
      <w:r w:rsidRPr="00C8746A">
        <w:rPr>
          <w:rFonts w:ascii="Arial Narrow" w:hAnsi="Arial Narrow"/>
        </w:rPr>
        <w:t>Kirkko</w:t>
      </w:r>
      <w:proofErr w:type="spellEnd"/>
      <w:r w:rsidRPr="00C8746A">
        <w:rPr>
          <w:rFonts w:ascii="Arial Narrow" w:hAnsi="Arial Narrow"/>
        </w:rPr>
        <w:t>, Iglesia Luterana de planta circular excavada en la roca cuya cúpula tiene forma de una gigantesca espiral de hilos de cobre. Tiempo libre para actividades personales.</w:t>
      </w:r>
      <w:r>
        <w:rPr>
          <w:rFonts w:ascii="Arial Narrow" w:hAnsi="Arial Narrow"/>
        </w:rPr>
        <w:t xml:space="preserve"> Alojamiento.</w:t>
      </w:r>
    </w:p>
    <w:p w14:paraId="07EAE969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5A091EE2" w14:textId="7014F3BA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5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HELSINKI </w:t>
      </w:r>
    </w:p>
    <w:p w14:paraId="2056CC9A" w14:textId="7E27B80D" w:rsidR="0069574B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Tiempo</w:t>
      </w:r>
      <w:r w:rsidR="008463BF" w:rsidRPr="008463BF">
        <w:rPr>
          <w:rFonts w:ascii="Arial Narrow" w:hAnsi="Arial Narrow"/>
        </w:rPr>
        <w:t xml:space="preserve"> libre </w:t>
      </w:r>
      <w:r w:rsidR="00A12980">
        <w:rPr>
          <w:rFonts w:ascii="Arial Narrow" w:hAnsi="Arial Narrow"/>
        </w:rPr>
        <w:t>hasta la hora del</w:t>
      </w:r>
      <w:r w:rsidR="003A16AF">
        <w:rPr>
          <w:rFonts w:ascii="Arial Narrow" w:hAnsi="Arial Narrow"/>
        </w:rPr>
        <w:t xml:space="preserve"> tr</w:t>
      </w:r>
      <w:r w:rsidR="00B023F7">
        <w:rPr>
          <w:rFonts w:ascii="Arial Narrow" w:hAnsi="Arial Narrow"/>
        </w:rPr>
        <w:t>aslado</w:t>
      </w:r>
      <w:r w:rsidR="003A16AF">
        <w:rPr>
          <w:rFonts w:ascii="Arial Narrow" w:hAnsi="Arial Narrow"/>
        </w:rPr>
        <w:t xml:space="preserve"> al aeropuerto</w:t>
      </w:r>
      <w:r w:rsidR="00B023F7">
        <w:rPr>
          <w:rFonts w:ascii="Arial Narrow" w:hAnsi="Arial Narrow"/>
        </w:rPr>
        <w:t>. FIN DE NUESTROS SERVICIOS.</w:t>
      </w:r>
    </w:p>
    <w:p w14:paraId="6EC97AEF" w14:textId="77777777" w:rsidR="00785CD3" w:rsidRDefault="00785CD3" w:rsidP="00785CD3">
      <w:pPr>
        <w:jc w:val="both"/>
        <w:rPr>
          <w:rFonts w:ascii="Arial Narrow" w:hAnsi="Arial Narrow"/>
        </w:rPr>
      </w:pPr>
    </w:p>
    <w:p w14:paraId="086BC986" w14:textId="77777777" w:rsidR="004A49B6" w:rsidRDefault="004A49B6" w:rsidP="00785CD3">
      <w:pPr>
        <w:jc w:val="both"/>
        <w:rPr>
          <w:rFonts w:ascii="Arial Narrow" w:hAnsi="Arial Narrow"/>
        </w:rPr>
      </w:pPr>
    </w:p>
    <w:p w14:paraId="5BF7C719" w14:textId="77777777" w:rsidR="007250DC" w:rsidRDefault="007250DC" w:rsidP="00785CD3">
      <w:pPr>
        <w:jc w:val="both"/>
        <w:rPr>
          <w:rFonts w:ascii="Arial Narrow" w:hAnsi="Arial Narrow"/>
        </w:rPr>
      </w:pPr>
    </w:p>
    <w:p w14:paraId="607365A1" w14:textId="202A92B8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15974A" w14:textId="4CF18BA0" w:rsidR="005E4356" w:rsidRPr="00B023F7" w:rsidRDefault="005852C6" w:rsidP="00B023F7">
      <w:pPr>
        <w:tabs>
          <w:tab w:val="left" w:pos="1573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ÚNICA SALIDA – </w:t>
      </w:r>
      <w:r w:rsidR="00B023F7">
        <w:rPr>
          <w:rFonts w:ascii="Arial Narrow" w:hAnsi="Arial Narrow"/>
          <w:b/>
          <w:bCs/>
        </w:rPr>
        <w:t xml:space="preserve">2025: </w:t>
      </w:r>
      <w:r>
        <w:rPr>
          <w:rFonts w:ascii="Arial Narrow" w:hAnsi="Arial Narrow"/>
        </w:rPr>
        <w:t>15 de Agosto, 2025</w:t>
      </w:r>
    </w:p>
    <w:p w14:paraId="00772F1A" w14:textId="77777777" w:rsidR="00B023F7" w:rsidRDefault="00B023F7" w:rsidP="005E4356">
      <w:pPr>
        <w:jc w:val="both"/>
        <w:rPr>
          <w:rFonts w:ascii="Arial Narrow" w:hAnsi="Arial Narrow"/>
        </w:rPr>
      </w:pPr>
    </w:p>
    <w:p w14:paraId="3646515E" w14:textId="77777777" w:rsidR="004A49B6" w:rsidRDefault="004A49B6" w:rsidP="005E4356">
      <w:pPr>
        <w:jc w:val="both"/>
        <w:rPr>
          <w:rFonts w:ascii="Arial Narrow" w:hAnsi="Arial Narrow"/>
        </w:rPr>
      </w:pPr>
    </w:p>
    <w:p w14:paraId="6550976E" w14:textId="77777777" w:rsidR="004A49B6" w:rsidRDefault="004A49B6" w:rsidP="005E4356">
      <w:pPr>
        <w:jc w:val="both"/>
        <w:rPr>
          <w:rFonts w:ascii="Arial Narrow" w:hAnsi="Arial Narrow"/>
        </w:rPr>
      </w:pPr>
    </w:p>
    <w:p w14:paraId="51C0DD69" w14:textId="0FF9574B" w:rsidR="00B023F7" w:rsidRDefault="003B6A24" w:rsidP="00B023F7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69574B">
        <w:rPr>
          <w:rFonts w:ascii="Arial Narrow" w:hAnsi="Arial Narrow"/>
          <w:b/>
          <w:bCs/>
          <w:color w:val="E36C0A" w:themeColor="accent6" w:themeShade="BF"/>
        </w:rPr>
        <w:t>USD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B023F7" w:rsidRPr="00B023F7" w14:paraId="3A948B4D" w14:textId="77777777" w:rsidTr="00B023F7">
        <w:trPr>
          <w:jc w:val="center"/>
        </w:trPr>
        <w:tc>
          <w:tcPr>
            <w:tcW w:w="2992" w:type="dxa"/>
          </w:tcPr>
          <w:p w14:paraId="361CA0C2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23F7">
              <w:rPr>
                <w:rFonts w:ascii="Arial Narrow" w:hAnsi="Arial Narrow"/>
                <w:b/>
                <w:bCs/>
              </w:rPr>
              <w:t>Habitación doble:</w:t>
            </w:r>
          </w:p>
        </w:tc>
        <w:tc>
          <w:tcPr>
            <w:tcW w:w="2993" w:type="dxa"/>
          </w:tcPr>
          <w:p w14:paraId="035009B2" w14:textId="47295D49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5852C6">
              <w:rPr>
                <w:rFonts w:ascii="Arial Narrow" w:hAnsi="Arial Narrow"/>
              </w:rPr>
              <w:t>5,285</w:t>
            </w:r>
          </w:p>
        </w:tc>
      </w:tr>
      <w:tr w:rsidR="00B023F7" w:rsidRPr="00B023F7" w14:paraId="1B6BD4F2" w14:textId="77777777" w:rsidTr="00B023F7">
        <w:trPr>
          <w:jc w:val="center"/>
        </w:trPr>
        <w:tc>
          <w:tcPr>
            <w:tcW w:w="2992" w:type="dxa"/>
          </w:tcPr>
          <w:p w14:paraId="6FB0E116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B023F7">
              <w:rPr>
                <w:rFonts w:ascii="Arial Narrow" w:hAnsi="Arial Narrow"/>
                <w:b/>
                <w:bCs/>
              </w:rPr>
              <w:t>Sup</w:t>
            </w:r>
            <w:proofErr w:type="spellEnd"/>
            <w:r w:rsidRPr="00B023F7">
              <w:rPr>
                <w:rFonts w:ascii="Arial Narrow" w:hAnsi="Arial Narrow"/>
                <w:b/>
                <w:bCs/>
              </w:rPr>
              <w:t>. Single:</w:t>
            </w:r>
          </w:p>
        </w:tc>
        <w:tc>
          <w:tcPr>
            <w:tcW w:w="2993" w:type="dxa"/>
          </w:tcPr>
          <w:p w14:paraId="0006AEC8" w14:textId="4F059566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5852C6">
              <w:rPr>
                <w:rFonts w:ascii="Arial Narrow" w:hAnsi="Arial Narrow"/>
              </w:rPr>
              <w:t>1,960</w:t>
            </w:r>
          </w:p>
        </w:tc>
      </w:tr>
    </w:tbl>
    <w:p w14:paraId="742C0B7F" w14:textId="77777777" w:rsidR="001D3D5D" w:rsidRDefault="001D3D5D" w:rsidP="00696B57">
      <w:pPr>
        <w:rPr>
          <w:rFonts w:ascii="Arial Narrow" w:hAnsi="Arial Narrow"/>
        </w:rPr>
      </w:pPr>
    </w:p>
    <w:p w14:paraId="786123D7" w14:textId="77777777" w:rsidR="004A49B6" w:rsidRDefault="004A49B6" w:rsidP="00696B57">
      <w:pPr>
        <w:rPr>
          <w:rFonts w:ascii="Arial Narrow" w:hAnsi="Arial Narrow"/>
        </w:rPr>
      </w:pPr>
    </w:p>
    <w:p w14:paraId="099DF3B1" w14:textId="77777777" w:rsidR="004A49B6" w:rsidRPr="00EC03D9" w:rsidRDefault="004A49B6" w:rsidP="00696B57">
      <w:pPr>
        <w:rPr>
          <w:rFonts w:ascii="Arial Narrow" w:hAnsi="Arial Narrow"/>
        </w:rPr>
      </w:pPr>
    </w:p>
    <w:p w14:paraId="2AB87474" w14:textId="1872362B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38F0CF8F" w14:textId="77777777" w:rsidR="00C8746A" w:rsidRPr="00C8746A" w:rsidRDefault="00C8746A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C8746A">
        <w:rPr>
          <w:rFonts w:ascii="Arial Narrow" w:hAnsi="Arial Narrow"/>
        </w:rPr>
        <w:t>Guía exclusivo de habla hispana</w:t>
      </w:r>
    </w:p>
    <w:p w14:paraId="09576E6E" w14:textId="6A406F03" w:rsidR="00C8746A" w:rsidRPr="00C8746A" w:rsidRDefault="00C8746A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C8746A">
        <w:rPr>
          <w:rFonts w:ascii="Arial Narrow" w:hAnsi="Arial Narrow"/>
        </w:rPr>
        <w:t>13 noches alojamiento con desayuno buffet</w:t>
      </w:r>
    </w:p>
    <w:p w14:paraId="3C7ED784" w14:textId="61BF07B0" w:rsidR="00C8746A" w:rsidRPr="00C8746A" w:rsidRDefault="00C8746A" w:rsidP="002954EC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C8746A">
        <w:rPr>
          <w:rFonts w:ascii="Arial Narrow" w:hAnsi="Arial Narrow"/>
        </w:rPr>
        <w:t xml:space="preserve">1 noche a bordo del crucero DFDS </w:t>
      </w:r>
      <w:proofErr w:type="spellStart"/>
      <w:r w:rsidRPr="00C8746A">
        <w:rPr>
          <w:rFonts w:ascii="Arial Narrow" w:hAnsi="Arial Narrow"/>
        </w:rPr>
        <w:t>Seaways</w:t>
      </w:r>
      <w:proofErr w:type="spellEnd"/>
      <w:r w:rsidRPr="00C8746A">
        <w:rPr>
          <w:rFonts w:ascii="Arial Narrow" w:hAnsi="Arial Narrow"/>
        </w:rPr>
        <w:t xml:space="preserve"> en camarote exterior, con desayuno buffet</w:t>
      </w:r>
    </w:p>
    <w:p w14:paraId="691EC016" w14:textId="4F40A756" w:rsidR="00C8746A" w:rsidRPr="00C8746A" w:rsidRDefault="00C8746A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C8746A">
        <w:rPr>
          <w:rFonts w:ascii="Arial Narrow" w:hAnsi="Arial Narrow"/>
        </w:rPr>
        <w:t>Cena buffet a bordo del crucero DFDS</w:t>
      </w:r>
    </w:p>
    <w:p w14:paraId="56E7DA73" w14:textId="22618054" w:rsidR="00C8746A" w:rsidRPr="00C8746A" w:rsidRDefault="00C8746A" w:rsidP="007C45BD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Boleto de</w:t>
      </w:r>
      <w:r w:rsidRPr="00C8746A">
        <w:rPr>
          <w:rFonts w:ascii="Arial Narrow" w:hAnsi="Arial Narrow"/>
        </w:rPr>
        <w:t xml:space="preserve"> avión </w:t>
      </w:r>
      <w:r>
        <w:rPr>
          <w:rFonts w:ascii="Arial Narrow" w:hAnsi="Arial Narrow"/>
        </w:rPr>
        <w:t>Rovaniemi</w:t>
      </w:r>
      <w:r w:rsidRPr="00C8746A">
        <w:rPr>
          <w:rFonts w:ascii="Arial Narrow" w:hAnsi="Arial Narrow"/>
        </w:rPr>
        <w:t>-Helsink</w:t>
      </w:r>
      <w:r>
        <w:rPr>
          <w:rFonts w:ascii="Arial Narrow" w:hAnsi="Arial Narrow"/>
        </w:rPr>
        <w:t>i, incluye</w:t>
      </w:r>
      <w:r w:rsidRPr="00C8746A">
        <w:rPr>
          <w:rFonts w:ascii="Arial Narrow" w:hAnsi="Arial Narrow"/>
        </w:rPr>
        <w:t xml:space="preserve"> 1 maleta </w:t>
      </w:r>
      <w:proofErr w:type="spellStart"/>
      <w:r w:rsidRPr="00C8746A">
        <w:rPr>
          <w:rFonts w:ascii="Arial Narrow" w:hAnsi="Arial Narrow"/>
        </w:rPr>
        <w:t>máx</w:t>
      </w:r>
      <w:proofErr w:type="spellEnd"/>
      <w:r w:rsidRPr="00C8746A">
        <w:rPr>
          <w:rFonts w:ascii="Arial Narrow" w:hAnsi="Arial Narrow"/>
        </w:rPr>
        <w:t xml:space="preserve"> 23 kg</w:t>
      </w:r>
    </w:p>
    <w:p w14:paraId="17B44C7D" w14:textId="13A8DA72" w:rsidR="00C8746A" w:rsidRPr="00C8746A" w:rsidRDefault="00C8746A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C8746A">
        <w:rPr>
          <w:rFonts w:ascii="Arial Narrow" w:hAnsi="Arial Narrow"/>
        </w:rPr>
        <w:t>Entradas y experiencias según itinerario</w:t>
      </w:r>
    </w:p>
    <w:p w14:paraId="0B7F15E1" w14:textId="1EF6A85A" w:rsidR="00B023F7" w:rsidRDefault="00C8746A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C8746A">
        <w:rPr>
          <w:rFonts w:ascii="Arial Narrow" w:hAnsi="Arial Narrow"/>
        </w:rPr>
        <w:t>3 cenas</w:t>
      </w:r>
    </w:p>
    <w:p w14:paraId="6B51EB4B" w14:textId="0D1B4F84" w:rsidR="00C8746A" w:rsidRPr="00682558" w:rsidRDefault="00C8746A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Traslados de llegada y salida</w:t>
      </w:r>
    </w:p>
    <w:p w14:paraId="5B0FF40E" w14:textId="77777777" w:rsidR="00A12980" w:rsidRDefault="00A12980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3FB5D633" w14:textId="77777777" w:rsidR="004A49B6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6BCA0AE5" w14:textId="77777777" w:rsidR="004A49B6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3FE67794" w14:textId="77777777" w:rsidR="004A49B6" w:rsidRPr="00A12980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0CEF3041" w14:textId="729C6024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888EE37" w14:textId="640C9067" w:rsidR="002F3C1D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 internacionales o domésticos</w:t>
      </w:r>
      <w:r w:rsidR="00C8746A">
        <w:rPr>
          <w:rFonts w:ascii="Arial Narrow" w:hAnsi="Arial Narrow"/>
        </w:rPr>
        <w:t xml:space="preserve"> no mencionados</w:t>
      </w:r>
    </w:p>
    <w:p w14:paraId="6DEF480D" w14:textId="59E8907E" w:rsidR="00696B57" w:rsidRPr="00B14AB1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 y actividades no mencionadas</w:t>
      </w:r>
    </w:p>
    <w:p w14:paraId="39B63949" w14:textId="56AC9718" w:rsidR="00B14AB1" w:rsidRDefault="00B14AB1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Gastos de índole personal</w:t>
      </w:r>
      <w:r w:rsidR="00B023F7">
        <w:rPr>
          <w:rFonts w:ascii="Arial Narrow" w:hAnsi="Arial Narrow"/>
        </w:rPr>
        <w:t>, servicios de equipaje y propinas</w:t>
      </w:r>
    </w:p>
    <w:p w14:paraId="26DB0B80" w14:textId="5EAC3411" w:rsidR="00B14AB1" w:rsidRDefault="00B14AB1" w:rsidP="005E4356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Lo no especificado en el apartado del precio incluy</w:t>
      </w:r>
      <w:r w:rsidR="00696B57">
        <w:rPr>
          <w:rFonts w:ascii="Arial Narrow" w:hAnsi="Arial Narrow"/>
        </w:rPr>
        <w:t>e</w:t>
      </w:r>
    </w:p>
    <w:p w14:paraId="24FCB93C" w14:textId="77777777" w:rsidR="001D3D5D" w:rsidRDefault="001D3D5D" w:rsidP="00696B57">
      <w:pPr>
        <w:jc w:val="both"/>
        <w:rPr>
          <w:rFonts w:ascii="Arial Narrow" w:hAnsi="Arial Narrow"/>
        </w:rPr>
      </w:pPr>
    </w:p>
    <w:p w14:paraId="42C4BC5B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4F046D8C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20D03BB0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4D6C7D4B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2DE50451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7CDFA6EE" w14:textId="77777777" w:rsidR="00A12980" w:rsidRDefault="00A12980" w:rsidP="00696B57">
      <w:pPr>
        <w:jc w:val="both"/>
        <w:rPr>
          <w:rFonts w:ascii="Arial Narrow" w:hAnsi="Arial Narrow"/>
        </w:rPr>
      </w:pPr>
    </w:p>
    <w:p w14:paraId="5DCEF3C1" w14:textId="77777777" w:rsidR="001A47DF" w:rsidRDefault="001A47DF" w:rsidP="008463B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lastRenderedPageBreak/>
        <w:t>HOTELES PREVISTOS Y/O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3881"/>
      </w:tblGrid>
      <w:tr w:rsidR="00EC03D9" w14:paraId="081EC077" w14:textId="5CBA2180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022" w14:textId="77777777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D34" w14:textId="41C95299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HOTELES</w:t>
            </w:r>
          </w:p>
        </w:tc>
      </w:tr>
      <w:tr w:rsidR="00EC03D9" w:rsidRPr="008463BF" w14:paraId="126E74D6" w14:textId="0FDD9BB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05A" w14:textId="096B723A" w:rsidR="00EC03D9" w:rsidRPr="00EC03D9" w:rsidRDefault="00C874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COPENHAGUE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C3C" w14:textId="6CB11BCC" w:rsidR="00EC03D9" w:rsidRPr="00EC03D9" w:rsidRDefault="00C8746A">
            <w:pPr>
              <w:jc w:val="center"/>
              <w:rPr>
                <w:rFonts w:ascii="Arial Narrow" w:hAnsi="Arial Narrow"/>
                <w:lang w:val="en-US"/>
              </w:rPr>
            </w:pPr>
            <w:r w:rsidRPr="00C8746A">
              <w:rPr>
                <w:rFonts w:ascii="Arial Narrow" w:hAnsi="Arial Narrow"/>
                <w:lang w:val="en-US"/>
              </w:rPr>
              <w:t>Radisson BLU Scandinavia</w:t>
            </w:r>
          </w:p>
        </w:tc>
      </w:tr>
      <w:tr w:rsidR="00EC03D9" w14:paraId="24CAD908" w14:textId="357027FF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3D2" w14:textId="5D97A41E" w:rsidR="00EC03D9" w:rsidRDefault="00C8746A" w:rsidP="00EC03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OSLO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D1B" w14:textId="66052B21" w:rsidR="00EC03D9" w:rsidRPr="001A47DF" w:rsidRDefault="004A49B6">
            <w:pPr>
              <w:jc w:val="center"/>
              <w:rPr>
                <w:rFonts w:ascii="Arial Narrow" w:hAnsi="Arial Narrow"/>
              </w:rPr>
            </w:pPr>
            <w:r w:rsidRPr="004A49B6">
              <w:rPr>
                <w:rFonts w:ascii="Arial Narrow" w:hAnsi="Arial Narrow"/>
              </w:rPr>
              <w:t xml:space="preserve">Radisson </w:t>
            </w:r>
            <w:proofErr w:type="spellStart"/>
            <w:r w:rsidRPr="004A49B6">
              <w:rPr>
                <w:rFonts w:ascii="Arial Narrow" w:hAnsi="Arial Narrow"/>
              </w:rPr>
              <w:t>Scandinavia</w:t>
            </w:r>
            <w:proofErr w:type="spellEnd"/>
          </w:p>
        </w:tc>
      </w:tr>
      <w:tr w:rsidR="003A16AF" w14:paraId="5F8BC5A2" w14:textId="69FCDEF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AE" w14:textId="5DCC73B3" w:rsidR="003A16AF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LOFTHUS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56A" w14:textId="54E03474" w:rsidR="003A16AF" w:rsidRPr="008463BF" w:rsidRDefault="004A49B6" w:rsidP="003A16AF">
            <w:pPr>
              <w:jc w:val="center"/>
              <w:rPr>
                <w:rFonts w:ascii="Arial Narrow" w:hAnsi="Arial Narrow"/>
              </w:rPr>
            </w:pPr>
            <w:r w:rsidRPr="004A49B6">
              <w:rPr>
                <w:rFonts w:ascii="Arial Narrow" w:hAnsi="Arial Narrow"/>
              </w:rPr>
              <w:t xml:space="preserve">Hotel </w:t>
            </w:r>
            <w:proofErr w:type="spellStart"/>
            <w:r w:rsidRPr="004A49B6">
              <w:rPr>
                <w:rFonts w:ascii="Arial Narrow" w:hAnsi="Arial Narrow"/>
              </w:rPr>
              <w:t>Ullensvang</w:t>
            </w:r>
            <w:proofErr w:type="spellEnd"/>
          </w:p>
        </w:tc>
      </w:tr>
      <w:tr w:rsidR="003A16AF" w14:paraId="207E3294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AF" w14:textId="0888E94A" w:rsidR="003A16AF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BERGEN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00" w14:textId="0245BA0E" w:rsidR="003A16AF" w:rsidRPr="001A47DF" w:rsidRDefault="004A49B6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4A49B6">
              <w:rPr>
                <w:rFonts w:ascii="Arial Narrow" w:hAnsi="Arial Narrow"/>
              </w:rPr>
              <w:t>Clarion</w:t>
            </w:r>
            <w:proofErr w:type="spellEnd"/>
            <w:r w:rsidRPr="004A49B6">
              <w:rPr>
                <w:rFonts w:ascii="Arial Narrow" w:hAnsi="Arial Narrow"/>
              </w:rPr>
              <w:t xml:space="preserve"> </w:t>
            </w:r>
            <w:proofErr w:type="spellStart"/>
            <w:r w:rsidRPr="004A49B6">
              <w:rPr>
                <w:rFonts w:ascii="Arial Narrow" w:hAnsi="Arial Narrow"/>
              </w:rPr>
              <w:t>Havnekontoret</w:t>
            </w:r>
            <w:proofErr w:type="spellEnd"/>
          </w:p>
        </w:tc>
      </w:tr>
      <w:tr w:rsidR="003A16AF" w14:paraId="11ED54B3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DB3" w14:textId="5C63EE8E" w:rsidR="003A16AF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TROMSÖ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0A9" w14:textId="5C15EA4A" w:rsidR="003A16AF" w:rsidRPr="008463BF" w:rsidRDefault="004A49B6" w:rsidP="003A16AF">
            <w:pPr>
              <w:jc w:val="center"/>
              <w:rPr>
                <w:rFonts w:ascii="Arial Narrow" w:hAnsi="Arial Narrow"/>
              </w:rPr>
            </w:pPr>
            <w:r w:rsidRPr="004A49B6">
              <w:rPr>
                <w:rFonts w:ascii="Arial Narrow" w:hAnsi="Arial Narrow"/>
              </w:rPr>
              <w:t xml:space="preserve">Radisson </w:t>
            </w:r>
            <w:proofErr w:type="spellStart"/>
            <w:r w:rsidRPr="004A49B6">
              <w:rPr>
                <w:rFonts w:ascii="Arial Narrow" w:hAnsi="Arial Narrow"/>
              </w:rPr>
              <w:t>Blu</w:t>
            </w:r>
            <w:proofErr w:type="spellEnd"/>
          </w:p>
        </w:tc>
      </w:tr>
      <w:tr w:rsidR="003A16AF" w14:paraId="0323DB0B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313" w14:textId="3BCC5DEE" w:rsidR="003A16AF" w:rsidRPr="008463BF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71" w14:textId="2777B856" w:rsidR="003A16AF" w:rsidRPr="008463BF" w:rsidRDefault="004A49B6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4A49B6">
              <w:rPr>
                <w:rFonts w:ascii="Arial Narrow" w:hAnsi="Arial Narrow"/>
              </w:rPr>
              <w:t>Thon</w:t>
            </w:r>
            <w:proofErr w:type="spellEnd"/>
            <w:r w:rsidRPr="004A49B6">
              <w:rPr>
                <w:rFonts w:ascii="Arial Narrow" w:hAnsi="Arial Narrow"/>
              </w:rPr>
              <w:t xml:space="preserve"> Hotel</w:t>
            </w:r>
          </w:p>
        </w:tc>
      </w:tr>
      <w:tr w:rsidR="003A16AF" w14:paraId="13F69FBC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7CD" w14:textId="7F5F0DFF" w:rsidR="003A16AF" w:rsidRPr="003A16AF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HONNINGSVÄG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CDF" w14:textId="23C6C05F" w:rsidR="003A16AF" w:rsidRPr="003A16AF" w:rsidRDefault="004A49B6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4A49B6">
              <w:rPr>
                <w:rFonts w:ascii="Arial Narrow" w:hAnsi="Arial Narrow"/>
              </w:rPr>
              <w:t>The</w:t>
            </w:r>
            <w:proofErr w:type="spellEnd"/>
            <w:r w:rsidRPr="004A49B6">
              <w:rPr>
                <w:rFonts w:ascii="Arial Narrow" w:hAnsi="Arial Narrow"/>
              </w:rPr>
              <w:t xml:space="preserve"> View</w:t>
            </w:r>
          </w:p>
        </w:tc>
      </w:tr>
      <w:tr w:rsidR="00C8746A" w14:paraId="7B95701C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0B5" w14:textId="4E0537FA" w:rsidR="00C8746A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IVALO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6B4" w14:textId="29B440F8" w:rsidR="00C8746A" w:rsidRPr="003A16AF" w:rsidRDefault="004A49B6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4A49B6">
              <w:rPr>
                <w:rFonts w:ascii="Arial Narrow" w:hAnsi="Arial Narrow"/>
              </w:rPr>
              <w:t>Ivalo</w:t>
            </w:r>
            <w:proofErr w:type="spellEnd"/>
            <w:r w:rsidRPr="004A49B6">
              <w:rPr>
                <w:rFonts w:ascii="Arial Narrow" w:hAnsi="Arial Narrow"/>
              </w:rPr>
              <w:t xml:space="preserve"> Hotel</w:t>
            </w:r>
          </w:p>
        </w:tc>
      </w:tr>
      <w:tr w:rsidR="00C8746A" w14:paraId="3F373052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FE3" w14:textId="7229810B" w:rsidR="00C8746A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ROVANIEMI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C5B" w14:textId="41477BF1" w:rsidR="00C8746A" w:rsidRPr="003A16AF" w:rsidRDefault="004A49B6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4A49B6">
              <w:rPr>
                <w:rFonts w:ascii="Arial Narrow" w:hAnsi="Arial Narrow"/>
              </w:rPr>
              <w:t>Sokos</w:t>
            </w:r>
            <w:proofErr w:type="spellEnd"/>
            <w:r w:rsidRPr="004A49B6">
              <w:rPr>
                <w:rFonts w:ascii="Arial Narrow" w:hAnsi="Arial Narrow"/>
              </w:rPr>
              <w:t xml:space="preserve"> </w:t>
            </w:r>
            <w:proofErr w:type="spellStart"/>
            <w:r w:rsidRPr="004A49B6">
              <w:rPr>
                <w:rFonts w:ascii="Arial Narrow" w:hAnsi="Arial Narrow"/>
              </w:rPr>
              <w:t>Vaakuna</w:t>
            </w:r>
            <w:proofErr w:type="spellEnd"/>
          </w:p>
        </w:tc>
      </w:tr>
      <w:tr w:rsidR="00C8746A" w14:paraId="284C8518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971" w14:textId="0A9C13EC" w:rsidR="00C8746A" w:rsidRDefault="00C8746A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HELSINKI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250" w14:textId="69126F9C" w:rsidR="00C8746A" w:rsidRPr="003A16AF" w:rsidRDefault="004A49B6" w:rsidP="003A16AF">
            <w:pPr>
              <w:jc w:val="center"/>
              <w:rPr>
                <w:rFonts w:ascii="Arial Narrow" w:hAnsi="Arial Narrow"/>
              </w:rPr>
            </w:pPr>
            <w:r w:rsidRPr="004A49B6">
              <w:rPr>
                <w:rFonts w:ascii="Arial Narrow" w:hAnsi="Arial Narrow"/>
              </w:rPr>
              <w:t>Radisson Re</w:t>
            </w:r>
            <w:r>
              <w:rPr>
                <w:rFonts w:ascii="Arial Narrow" w:hAnsi="Arial Narrow"/>
              </w:rPr>
              <w:t>d</w:t>
            </w:r>
          </w:p>
        </w:tc>
      </w:tr>
    </w:tbl>
    <w:p w14:paraId="6E4BBA53" w14:textId="5B10392E" w:rsidR="00A12980" w:rsidRDefault="00A12980" w:rsidP="00036783">
      <w:pPr>
        <w:jc w:val="both"/>
        <w:rPr>
          <w:rFonts w:ascii="Arial Narrow" w:hAnsi="Arial Narrow"/>
        </w:rPr>
      </w:pPr>
    </w:p>
    <w:p w14:paraId="607BF815" w14:textId="77777777" w:rsidR="00A12980" w:rsidRDefault="00A12980" w:rsidP="00036783">
      <w:pPr>
        <w:jc w:val="both"/>
        <w:rPr>
          <w:rFonts w:ascii="Arial Narrow" w:hAnsi="Arial Narrow"/>
        </w:rPr>
      </w:pPr>
    </w:p>
    <w:p w14:paraId="22449453" w14:textId="6F737AC9" w:rsidR="00392989" w:rsidRPr="00682558" w:rsidRDefault="00F33A3C" w:rsidP="00682558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sectPr w:rsidR="00392989" w:rsidRPr="0068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1EC6" w14:textId="77777777" w:rsidR="000F5E0D" w:rsidRDefault="000F5E0D" w:rsidP="00D4640C">
      <w:r>
        <w:separator/>
      </w:r>
    </w:p>
  </w:endnote>
  <w:endnote w:type="continuationSeparator" w:id="0">
    <w:p w14:paraId="5F4A5C76" w14:textId="77777777" w:rsidR="000F5E0D" w:rsidRDefault="000F5E0D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A2FF" w14:textId="77777777" w:rsidR="000F5E0D" w:rsidRDefault="000F5E0D" w:rsidP="00D4640C">
      <w:r>
        <w:separator/>
      </w:r>
    </w:p>
  </w:footnote>
  <w:footnote w:type="continuationSeparator" w:id="0">
    <w:p w14:paraId="526C9682" w14:textId="77777777" w:rsidR="000F5E0D" w:rsidRDefault="000F5E0D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104">
    <w:abstractNumId w:val="34"/>
  </w:num>
  <w:num w:numId="2" w16cid:durableId="850415498">
    <w:abstractNumId w:val="24"/>
  </w:num>
  <w:num w:numId="3" w16cid:durableId="76441585">
    <w:abstractNumId w:val="31"/>
  </w:num>
  <w:num w:numId="4" w16cid:durableId="200636396">
    <w:abstractNumId w:val="16"/>
  </w:num>
  <w:num w:numId="5" w16cid:durableId="19405630">
    <w:abstractNumId w:val="2"/>
  </w:num>
  <w:num w:numId="6" w16cid:durableId="1347712762">
    <w:abstractNumId w:val="35"/>
  </w:num>
  <w:num w:numId="7" w16cid:durableId="40634171">
    <w:abstractNumId w:val="29"/>
  </w:num>
  <w:num w:numId="8" w16cid:durableId="1801731301">
    <w:abstractNumId w:val="7"/>
  </w:num>
  <w:num w:numId="9" w16cid:durableId="1708142489">
    <w:abstractNumId w:val="6"/>
  </w:num>
  <w:num w:numId="10" w16cid:durableId="776948687">
    <w:abstractNumId w:val="8"/>
  </w:num>
  <w:num w:numId="11" w16cid:durableId="1089306353">
    <w:abstractNumId w:val="3"/>
  </w:num>
  <w:num w:numId="12" w16cid:durableId="2062896775">
    <w:abstractNumId w:val="36"/>
  </w:num>
  <w:num w:numId="13" w16cid:durableId="1009062965">
    <w:abstractNumId w:val="18"/>
  </w:num>
  <w:num w:numId="14" w16cid:durableId="1938295813">
    <w:abstractNumId w:val="11"/>
  </w:num>
  <w:num w:numId="15" w16cid:durableId="191307740">
    <w:abstractNumId w:val="27"/>
  </w:num>
  <w:num w:numId="16" w16cid:durableId="754664836">
    <w:abstractNumId w:val="14"/>
  </w:num>
  <w:num w:numId="17" w16cid:durableId="941186111">
    <w:abstractNumId w:val="10"/>
  </w:num>
  <w:num w:numId="18" w16cid:durableId="679428151">
    <w:abstractNumId w:val="20"/>
  </w:num>
  <w:num w:numId="19" w16cid:durableId="211623473">
    <w:abstractNumId w:val="25"/>
  </w:num>
  <w:num w:numId="20" w16cid:durableId="661734190">
    <w:abstractNumId w:val="9"/>
  </w:num>
  <w:num w:numId="21" w16cid:durableId="550262568">
    <w:abstractNumId w:val="22"/>
  </w:num>
  <w:num w:numId="22" w16cid:durableId="1115752818">
    <w:abstractNumId w:val="28"/>
  </w:num>
  <w:num w:numId="23" w16cid:durableId="503319400">
    <w:abstractNumId w:val="15"/>
  </w:num>
  <w:num w:numId="24" w16cid:durableId="1731997249">
    <w:abstractNumId w:val="23"/>
  </w:num>
  <w:num w:numId="25" w16cid:durableId="2069260106">
    <w:abstractNumId w:val="5"/>
  </w:num>
  <w:num w:numId="26" w16cid:durableId="1647128740">
    <w:abstractNumId w:val="32"/>
  </w:num>
  <w:num w:numId="27" w16cid:durableId="1281188728">
    <w:abstractNumId w:val="33"/>
  </w:num>
  <w:num w:numId="28" w16cid:durableId="323780383">
    <w:abstractNumId w:val="30"/>
  </w:num>
  <w:num w:numId="29" w16cid:durableId="355742449">
    <w:abstractNumId w:val="4"/>
  </w:num>
  <w:num w:numId="30" w16cid:durableId="1562516286">
    <w:abstractNumId w:val="26"/>
  </w:num>
  <w:num w:numId="31" w16cid:durableId="1837917094">
    <w:abstractNumId w:val="0"/>
  </w:num>
  <w:num w:numId="32" w16cid:durableId="2073888262">
    <w:abstractNumId w:val="21"/>
  </w:num>
  <w:num w:numId="33" w16cid:durableId="278530939">
    <w:abstractNumId w:val="19"/>
  </w:num>
  <w:num w:numId="34" w16cid:durableId="1444154993">
    <w:abstractNumId w:val="12"/>
  </w:num>
  <w:num w:numId="35" w16cid:durableId="51462724">
    <w:abstractNumId w:val="13"/>
  </w:num>
  <w:num w:numId="36" w16cid:durableId="2066299027">
    <w:abstractNumId w:val="17"/>
  </w:num>
  <w:num w:numId="37" w16cid:durableId="99873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75B8"/>
    <w:rsid w:val="00036783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E645A"/>
    <w:rsid w:val="000F5E0D"/>
    <w:rsid w:val="00113C75"/>
    <w:rsid w:val="00131CF1"/>
    <w:rsid w:val="00152ADC"/>
    <w:rsid w:val="00173953"/>
    <w:rsid w:val="0017395B"/>
    <w:rsid w:val="00180DA3"/>
    <w:rsid w:val="00193930"/>
    <w:rsid w:val="00193DFF"/>
    <w:rsid w:val="00196219"/>
    <w:rsid w:val="001A47DF"/>
    <w:rsid w:val="001D0AF3"/>
    <w:rsid w:val="001D3D5D"/>
    <w:rsid w:val="001D4090"/>
    <w:rsid w:val="001D64D6"/>
    <w:rsid w:val="001D6B03"/>
    <w:rsid w:val="00207C1C"/>
    <w:rsid w:val="0022313F"/>
    <w:rsid w:val="002272A6"/>
    <w:rsid w:val="00231F59"/>
    <w:rsid w:val="00243B3F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4215E"/>
    <w:rsid w:val="00355137"/>
    <w:rsid w:val="0038610A"/>
    <w:rsid w:val="003917EF"/>
    <w:rsid w:val="00392989"/>
    <w:rsid w:val="003A16AF"/>
    <w:rsid w:val="003A77B5"/>
    <w:rsid w:val="003B000C"/>
    <w:rsid w:val="003B6360"/>
    <w:rsid w:val="003B6A24"/>
    <w:rsid w:val="003D57C0"/>
    <w:rsid w:val="003E00AF"/>
    <w:rsid w:val="003F31B5"/>
    <w:rsid w:val="003F5378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A49B6"/>
    <w:rsid w:val="004B1473"/>
    <w:rsid w:val="004B2944"/>
    <w:rsid w:val="004B46AD"/>
    <w:rsid w:val="004B4FA8"/>
    <w:rsid w:val="004C66D2"/>
    <w:rsid w:val="004D03AC"/>
    <w:rsid w:val="004D43DD"/>
    <w:rsid w:val="004D606D"/>
    <w:rsid w:val="004D67DC"/>
    <w:rsid w:val="004E081D"/>
    <w:rsid w:val="004E6042"/>
    <w:rsid w:val="00521886"/>
    <w:rsid w:val="005226DB"/>
    <w:rsid w:val="00524F38"/>
    <w:rsid w:val="00533FE7"/>
    <w:rsid w:val="0053717B"/>
    <w:rsid w:val="00540C54"/>
    <w:rsid w:val="00560C01"/>
    <w:rsid w:val="00576F6B"/>
    <w:rsid w:val="0057776B"/>
    <w:rsid w:val="005816EB"/>
    <w:rsid w:val="00585093"/>
    <w:rsid w:val="00585246"/>
    <w:rsid w:val="005852C6"/>
    <w:rsid w:val="005A33B1"/>
    <w:rsid w:val="005A64F0"/>
    <w:rsid w:val="005C16E9"/>
    <w:rsid w:val="005C5600"/>
    <w:rsid w:val="005C754D"/>
    <w:rsid w:val="005D0AED"/>
    <w:rsid w:val="005D7A3C"/>
    <w:rsid w:val="005E4356"/>
    <w:rsid w:val="005E47FF"/>
    <w:rsid w:val="00600831"/>
    <w:rsid w:val="00607692"/>
    <w:rsid w:val="00611EE6"/>
    <w:rsid w:val="0061525D"/>
    <w:rsid w:val="0062560F"/>
    <w:rsid w:val="00630741"/>
    <w:rsid w:val="006345A3"/>
    <w:rsid w:val="00663EB5"/>
    <w:rsid w:val="00667191"/>
    <w:rsid w:val="00682558"/>
    <w:rsid w:val="00685649"/>
    <w:rsid w:val="00690372"/>
    <w:rsid w:val="0069574B"/>
    <w:rsid w:val="00696B57"/>
    <w:rsid w:val="006A4E94"/>
    <w:rsid w:val="006C2A1B"/>
    <w:rsid w:val="006C6423"/>
    <w:rsid w:val="006C72E6"/>
    <w:rsid w:val="006D1435"/>
    <w:rsid w:val="006D219B"/>
    <w:rsid w:val="006D5C90"/>
    <w:rsid w:val="006E450C"/>
    <w:rsid w:val="006E4A71"/>
    <w:rsid w:val="006E587F"/>
    <w:rsid w:val="006F0167"/>
    <w:rsid w:val="007035F8"/>
    <w:rsid w:val="0071097A"/>
    <w:rsid w:val="007178E8"/>
    <w:rsid w:val="00723633"/>
    <w:rsid w:val="007250DC"/>
    <w:rsid w:val="0072730B"/>
    <w:rsid w:val="0073402C"/>
    <w:rsid w:val="00741F01"/>
    <w:rsid w:val="00742870"/>
    <w:rsid w:val="007501C3"/>
    <w:rsid w:val="007564E0"/>
    <w:rsid w:val="00770DCE"/>
    <w:rsid w:val="00777E9C"/>
    <w:rsid w:val="00785CD3"/>
    <w:rsid w:val="007912C8"/>
    <w:rsid w:val="0079430F"/>
    <w:rsid w:val="00795CD0"/>
    <w:rsid w:val="00796EDE"/>
    <w:rsid w:val="007A313A"/>
    <w:rsid w:val="007A5B37"/>
    <w:rsid w:val="007B2D9F"/>
    <w:rsid w:val="007C5CCF"/>
    <w:rsid w:val="007E5FEF"/>
    <w:rsid w:val="007E785E"/>
    <w:rsid w:val="007F392A"/>
    <w:rsid w:val="007F529B"/>
    <w:rsid w:val="008024D6"/>
    <w:rsid w:val="00807310"/>
    <w:rsid w:val="00814347"/>
    <w:rsid w:val="008304BE"/>
    <w:rsid w:val="00834B74"/>
    <w:rsid w:val="008409C2"/>
    <w:rsid w:val="00842037"/>
    <w:rsid w:val="008463BF"/>
    <w:rsid w:val="00862BD0"/>
    <w:rsid w:val="00863789"/>
    <w:rsid w:val="00886BFE"/>
    <w:rsid w:val="0089774D"/>
    <w:rsid w:val="008B5C6A"/>
    <w:rsid w:val="008C3E94"/>
    <w:rsid w:val="008C5806"/>
    <w:rsid w:val="008D137F"/>
    <w:rsid w:val="008D3D03"/>
    <w:rsid w:val="008E1102"/>
    <w:rsid w:val="008E1466"/>
    <w:rsid w:val="0093541E"/>
    <w:rsid w:val="00936AE3"/>
    <w:rsid w:val="00940484"/>
    <w:rsid w:val="00964FB8"/>
    <w:rsid w:val="00971C2E"/>
    <w:rsid w:val="009727F4"/>
    <w:rsid w:val="009936B9"/>
    <w:rsid w:val="009D0A3F"/>
    <w:rsid w:val="009E3537"/>
    <w:rsid w:val="009F1F76"/>
    <w:rsid w:val="009F325D"/>
    <w:rsid w:val="009F3C1A"/>
    <w:rsid w:val="009F61C3"/>
    <w:rsid w:val="00A10FF0"/>
    <w:rsid w:val="00A1298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732CB"/>
    <w:rsid w:val="00A90842"/>
    <w:rsid w:val="00A95320"/>
    <w:rsid w:val="00AA4181"/>
    <w:rsid w:val="00AC4660"/>
    <w:rsid w:val="00AD60B8"/>
    <w:rsid w:val="00AE0173"/>
    <w:rsid w:val="00AE2ED9"/>
    <w:rsid w:val="00AF00AD"/>
    <w:rsid w:val="00AF0986"/>
    <w:rsid w:val="00AF13F4"/>
    <w:rsid w:val="00B023F7"/>
    <w:rsid w:val="00B14AB1"/>
    <w:rsid w:val="00B17822"/>
    <w:rsid w:val="00B20118"/>
    <w:rsid w:val="00B22B16"/>
    <w:rsid w:val="00B36EA0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D3870"/>
    <w:rsid w:val="00BD460D"/>
    <w:rsid w:val="00BD4674"/>
    <w:rsid w:val="00C244D3"/>
    <w:rsid w:val="00C30F3B"/>
    <w:rsid w:val="00C5056F"/>
    <w:rsid w:val="00C5619F"/>
    <w:rsid w:val="00C565FA"/>
    <w:rsid w:val="00C577DA"/>
    <w:rsid w:val="00C75267"/>
    <w:rsid w:val="00C7640B"/>
    <w:rsid w:val="00C86789"/>
    <w:rsid w:val="00C8746A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167A0"/>
    <w:rsid w:val="00D373AE"/>
    <w:rsid w:val="00D43C99"/>
    <w:rsid w:val="00D43DE6"/>
    <w:rsid w:val="00D4640C"/>
    <w:rsid w:val="00D527DB"/>
    <w:rsid w:val="00D528EB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D3593"/>
    <w:rsid w:val="00DE29CA"/>
    <w:rsid w:val="00DE363D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A002B"/>
    <w:rsid w:val="00EB5DAB"/>
    <w:rsid w:val="00EB73CC"/>
    <w:rsid w:val="00EB7C76"/>
    <w:rsid w:val="00EC03D9"/>
    <w:rsid w:val="00ED0971"/>
    <w:rsid w:val="00ED1F87"/>
    <w:rsid w:val="00ED4FF3"/>
    <w:rsid w:val="00EF2F1A"/>
    <w:rsid w:val="00EF545D"/>
    <w:rsid w:val="00EF6932"/>
    <w:rsid w:val="00EF75D0"/>
    <w:rsid w:val="00F276FC"/>
    <w:rsid w:val="00F33A3C"/>
    <w:rsid w:val="00F5066A"/>
    <w:rsid w:val="00F51306"/>
    <w:rsid w:val="00F54221"/>
    <w:rsid w:val="00F55278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79DBDE3D-D1A8-4160-8F17-89C7C49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customStyle="1" w:styleId="5">
    <w:name w:val="Σώμα κειμένου (5)"/>
    <w:uiPriority w:val="99"/>
    <w:rsid w:val="00785CD3"/>
    <w:rPr>
      <w:rFonts w:ascii="Arial Narrow" w:hAnsi="Arial Narrow" w:cs="Arial Narrow" w:hint="default"/>
      <w:sz w:val="14"/>
      <w:szCs w:val="14"/>
      <w:shd w:val="clear" w:color="auto" w:fill="FFFFFF"/>
    </w:rPr>
  </w:style>
  <w:style w:type="character" w:customStyle="1" w:styleId="7">
    <w:name w:val="Σώμα κειμένου (7)"/>
    <w:uiPriority w:val="99"/>
    <w:rsid w:val="00785CD3"/>
    <w:rPr>
      <w:rFonts w:ascii="Arial Narrow" w:hAnsi="Arial Narrow" w:cs="Arial Narrow" w:hint="default"/>
      <w:b/>
      <w:bCs/>
      <w:sz w:val="16"/>
      <w:szCs w:val="16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1A47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dcterms:created xsi:type="dcterms:W3CDTF">2025-03-11T22:17:00Z</dcterms:created>
  <dcterms:modified xsi:type="dcterms:W3CDTF">2025-03-11T22:17:00Z</dcterms:modified>
</cp:coreProperties>
</file>