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5867" w14:textId="72430190" w:rsidR="00DA189E" w:rsidRDefault="00065AE7" w:rsidP="00785CD3">
      <w:pPr>
        <w:jc w:val="center"/>
        <w:rPr>
          <w:rFonts w:ascii="Lora Medium" w:hAnsi="Lora Medium"/>
          <w:b/>
          <w:color w:val="E36C0A" w:themeColor="accent6" w:themeShade="BF"/>
          <w:sz w:val="52"/>
          <w:szCs w:val="52"/>
        </w:rPr>
      </w:pPr>
      <w:r>
        <w:rPr>
          <w:rFonts w:ascii="Lora Medium" w:hAnsi="Lora Medium"/>
          <w:b/>
          <w:color w:val="E36C0A" w:themeColor="accent6" w:themeShade="BF"/>
          <w:sz w:val="52"/>
          <w:szCs w:val="52"/>
        </w:rPr>
        <w:t>FABULOSA ESCANDINAVIA</w:t>
      </w:r>
    </w:p>
    <w:p w14:paraId="7BE51B7D" w14:textId="0DA6AC87" w:rsidR="00D4640C" w:rsidRDefault="00392989" w:rsidP="00392989">
      <w:pPr>
        <w:ind w:left="708" w:firstLine="708"/>
        <w:rPr>
          <w:rFonts w:ascii="Arial Narrow" w:hAnsi="Arial Narrow"/>
          <w:b/>
          <w:color w:val="E36C0A" w:themeColor="accent6" w:themeShade="BF"/>
          <w:sz w:val="28"/>
          <w:szCs w:val="28"/>
        </w:rPr>
      </w:pPr>
      <w:r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                             </w:t>
      </w:r>
      <w:r w:rsidR="005852C6">
        <w:rPr>
          <w:rFonts w:ascii="Arial Narrow" w:hAnsi="Arial Narrow"/>
          <w:b/>
          <w:color w:val="E36C0A" w:themeColor="accent6" w:themeShade="BF"/>
          <w:sz w:val="28"/>
          <w:szCs w:val="28"/>
        </w:rPr>
        <w:t>1</w:t>
      </w:r>
      <w:r w:rsidR="00EB4713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1 </w:t>
      </w:r>
      <w:r w:rsidR="003021B2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>DIAS /</w:t>
      </w:r>
      <w:r w:rsidR="005852C6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1</w:t>
      </w:r>
      <w:r w:rsidR="00EB4713">
        <w:rPr>
          <w:rFonts w:ascii="Arial Narrow" w:hAnsi="Arial Narrow"/>
          <w:b/>
          <w:color w:val="E36C0A" w:themeColor="accent6" w:themeShade="BF"/>
          <w:sz w:val="28"/>
          <w:szCs w:val="28"/>
        </w:rPr>
        <w:t>0</w:t>
      </w:r>
      <w:r w:rsidR="00DA189E" w:rsidRPr="00A150DB">
        <w:rPr>
          <w:rFonts w:ascii="Arial Narrow" w:hAnsi="Arial Narrow"/>
          <w:b/>
          <w:color w:val="E36C0A" w:themeColor="accent6" w:themeShade="BF"/>
          <w:sz w:val="28"/>
          <w:szCs w:val="28"/>
        </w:rPr>
        <w:t xml:space="preserve"> NOCHES</w:t>
      </w:r>
    </w:p>
    <w:p w14:paraId="539161EA" w14:textId="77777777" w:rsidR="003D57C0" w:rsidRPr="003D57C0" w:rsidRDefault="003D57C0" w:rsidP="003D57C0">
      <w:pPr>
        <w:rPr>
          <w:rFonts w:ascii="Arial Narrow" w:hAnsi="Arial Narrow"/>
        </w:rPr>
      </w:pPr>
    </w:p>
    <w:p w14:paraId="6852EA2B" w14:textId="4A41CC77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1 / </w:t>
      </w:r>
      <w:r w:rsidR="008463BF">
        <w:rPr>
          <w:rFonts w:ascii="Arial Narrow" w:hAnsi="Arial Narrow"/>
          <w:b/>
          <w:bCs/>
          <w:color w:val="E36C0A" w:themeColor="accent6" w:themeShade="BF"/>
        </w:rPr>
        <w:t xml:space="preserve">CIUDAD DE ORIGEN –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COPENHAGUE </w:t>
      </w:r>
      <w:r w:rsidR="008463BF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654417E4" w14:textId="1BD4474B" w:rsidR="003D57C0" w:rsidRDefault="00065AE7" w:rsidP="00D950FD">
      <w:pPr>
        <w:jc w:val="both"/>
        <w:rPr>
          <w:rFonts w:ascii="Arial Narrow" w:hAnsi="Arial Narrow"/>
        </w:rPr>
      </w:pPr>
      <w:r w:rsidRPr="00065AE7">
        <w:rPr>
          <w:rFonts w:ascii="Arial Narrow" w:hAnsi="Arial Narrow"/>
        </w:rPr>
        <w:t>Llegada al Aeropuerto de Copenhague. Encuentro con el Representante</w:t>
      </w:r>
      <w:r>
        <w:rPr>
          <w:rFonts w:ascii="Arial Narrow" w:hAnsi="Arial Narrow"/>
        </w:rPr>
        <w:t xml:space="preserve"> para el servicio de traslado de llegada regular al hotel. Resto del día libre. Alojamiento.</w:t>
      </w:r>
    </w:p>
    <w:p w14:paraId="1D56DB9F" w14:textId="77777777" w:rsidR="003D57C0" w:rsidRDefault="003D57C0" w:rsidP="00D950FD">
      <w:pPr>
        <w:jc w:val="both"/>
        <w:rPr>
          <w:rFonts w:ascii="Arial Narrow" w:hAnsi="Arial Narrow"/>
        </w:rPr>
      </w:pPr>
    </w:p>
    <w:p w14:paraId="737C3A5A" w14:textId="1821DEDF" w:rsidR="003D57C0" w:rsidRPr="00F33A3C" w:rsidRDefault="003D57C0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2 /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COPENHAGUE </w:t>
      </w:r>
    </w:p>
    <w:p w14:paraId="0CA87605" w14:textId="1A7FF31E" w:rsidR="003D57C0" w:rsidRDefault="003D57C0" w:rsidP="00D950FD">
      <w:pPr>
        <w:jc w:val="both"/>
        <w:rPr>
          <w:rFonts w:ascii="Arial Narrow" w:hAnsi="Arial Narrow"/>
        </w:rPr>
      </w:pPr>
      <w:r w:rsidRPr="003D57C0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3D57C0">
        <w:rPr>
          <w:rFonts w:ascii="Arial Narrow" w:hAnsi="Arial Narrow"/>
        </w:rPr>
        <w:t>.</w:t>
      </w:r>
      <w:r w:rsidR="00785CD3">
        <w:rPr>
          <w:rFonts w:ascii="Arial Narrow" w:hAnsi="Arial Narrow"/>
        </w:rPr>
        <w:t xml:space="preserve"> </w:t>
      </w:r>
      <w:r w:rsidR="00065AE7" w:rsidRPr="00065AE7">
        <w:rPr>
          <w:rFonts w:ascii="Arial Narrow" w:hAnsi="Arial Narrow"/>
        </w:rPr>
        <w:t xml:space="preserve">Por la mañana visita panorámica de </w:t>
      </w:r>
      <w:proofErr w:type="spellStart"/>
      <w:r w:rsidR="00065AE7" w:rsidRPr="00065AE7">
        <w:rPr>
          <w:rFonts w:ascii="Arial Narrow" w:hAnsi="Arial Narrow"/>
        </w:rPr>
        <w:t>laciudad</w:t>
      </w:r>
      <w:proofErr w:type="spellEnd"/>
      <w:r w:rsidR="00065AE7" w:rsidRPr="00065AE7">
        <w:rPr>
          <w:rFonts w:ascii="Arial Narrow" w:hAnsi="Arial Narrow"/>
        </w:rPr>
        <w:t>. Esta visita es la introducción perfecta a la “</w:t>
      </w:r>
      <w:proofErr w:type="spellStart"/>
      <w:r w:rsidR="00065AE7" w:rsidRPr="00065AE7">
        <w:rPr>
          <w:rFonts w:ascii="Arial Narrow" w:hAnsi="Arial Narrow"/>
        </w:rPr>
        <w:t>MaravillosaCopenhague</w:t>
      </w:r>
      <w:proofErr w:type="spellEnd"/>
      <w:r w:rsidR="00065AE7" w:rsidRPr="00065AE7">
        <w:rPr>
          <w:rFonts w:ascii="Arial Narrow" w:hAnsi="Arial Narrow"/>
        </w:rPr>
        <w:t xml:space="preserve">”. Comenzando por la Plaza del </w:t>
      </w:r>
      <w:proofErr w:type="spellStart"/>
      <w:proofErr w:type="gramStart"/>
      <w:r w:rsidR="00065AE7" w:rsidRPr="00065AE7">
        <w:rPr>
          <w:rFonts w:ascii="Arial Narrow" w:hAnsi="Arial Narrow"/>
        </w:rPr>
        <w:t>Ayuntamiento,donde</w:t>
      </w:r>
      <w:proofErr w:type="spellEnd"/>
      <w:proofErr w:type="gramEnd"/>
      <w:r w:rsidR="00065AE7" w:rsidRPr="00065AE7">
        <w:rPr>
          <w:rFonts w:ascii="Arial Narrow" w:hAnsi="Arial Narrow"/>
        </w:rPr>
        <w:t xml:space="preserve"> la famosa calle peatonal “</w:t>
      </w:r>
      <w:proofErr w:type="spellStart"/>
      <w:r w:rsidR="00065AE7" w:rsidRPr="00065AE7">
        <w:rPr>
          <w:rFonts w:ascii="Arial Narrow" w:hAnsi="Arial Narrow"/>
        </w:rPr>
        <w:t>Stroget</w:t>
      </w:r>
      <w:proofErr w:type="spellEnd"/>
      <w:r w:rsidR="00065AE7" w:rsidRPr="00065AE7">
        <w:rPr>
          <w:rFonts w:ascii="Arial Narrow" w:hAnsi="Arial Narrow"/>
        </w:rPr>
        <w:t xml:space="preserve">” comienza, luego </w:t>
      </w:r>
      <w:proofErr w:type="spellStart"/>
      <w:r w:rsidR="00065AE7" w:rsidRPr="00065AE7">
        <w:rPr>
          <w:rFonts w:ascii="Arial Narrow" w:hAnsi="Arial Narrow"/>
        </w:rPr>
        <w:t>elTivoli</w:t>
      </w:r>
      <w:proofErr w:type="spellEnd"/>
      <w:r w:rsidR="00065AE7" w:rsidRPr="00065AE7">
        <w:rPr>
          <w:rFonts w:ascii="Arial Narrow" w:hAnsi="Arial Narrow"/>
        </w:rPr>
        <w:t xml:space="preserve"> con sus Jardines, la Nueva </w:t>
      </w:r>
      <w:proofErr w:type="spellStart"/>
      <w:r w:rsidR="00065AE7" w:rsidRPr="00065AE7">
        <w:rPr>
          <w:rFonts w:ascii="Arial Narrow" w:hAnsi="Arial Narrow"/>
        </w:rPr>
        <w:t>Glyptoteca</w:t>
      </w:r>
      <w:proofErr w:type="spellEnd"/>
      <w:r w:rsidR="00065AE7" w:rsidRPr="00065AE7">
        <w:rPr>
          <w:rFonts w:ascii="Arial Narrow" w:hAnsi="Arial Narrow"/>
        </w:rPr>
        <w:t xml:space="preserve"> Carlsberg y el </w:t>
      </w:r>
      <w:proofErr w:type="spellStart"/>
      <w:r w:rsidR="00065AE7" w:rsidRPr="00065AE7">
        <w:rPr>
          <w:rFonts w:ascii="Arial Narrow" w:hAnsi="Arial Narrow"/>
        </w:rPr>
        <w:t>MuseoNacional</w:t>
      </w:r>
      <w:proofErr w:type="spellEnd"/>
      <w:r w:rsidR="00065AE7" w:rsidRPr="00065AE7">
        <w:rPr>
          <w:rFonts w:ascii="Arial Narrow" w:hAnsi="Arial Narrow"/>
        </w:rPr>
        <w:t xml:space="preserve">. A continuación, la antigua Bolsa de Valores y la </w:t>
      </w:r>
      <w:proofErr w:type="spellStart"/>
      <w:r w:rsidR="00065AE7" w:rsidRPr="00065AE7">
        <w:rPr>
          <w:rFonts w:ascii="Arial Narrow" w:hAnsi="Arial Narrow"/>
        </w:rPr>
        <w:t>IglesiaNaval</w:t>
      </w:r>
      <w:proofErr w:type="spellEnd"/>
      <w:r w:rsidR="00065AE7" w:rsidRPr="00065AE7">
        <w:rPr>
          <w:rFonts w:ascii="Arial Narrow" w:hAnsi="Arial Narrow"/>
        </w:rPr>
        <w:t>, la Plaza Nueva del Rey</w:t>
      </w:r>
      <w:r w:rsidR="00065AE7">
        <w:rPr>
          <w:rFonts w:ascii="Arial Narrow" w:hAnsi="Arial Narrow"/>
        </w:rPr>
        <w:t xml:space="preserve">. </w:t>
      </w:r>
      <w:r w:rsidR="00065AE7" w:rsidRPr="00065AE7">
        <w:rPr>
          <w:rFonts w:ascii="Arial Narrow" w:hAnsi="Arial Narrow"/>
        </w:rPr>
        <w:t>Durante el recorrido también se aprecia el Palacio</w:t>
      </w:r>
      <w:r w:rsidR="00065AE7">
        <w:rPr>
          <w:rFonts w:ascii="Arial Narrow" w:hAnsi="Arial Narrow"/>
        </w:rPr>
        <w:t xml:space="preserve"> </w:t>
      </w:r>
      <w:proofErr w:type="spellStart"/>
      <w:r w:rsidR="00065AE7" w:rsidRPr="00065AE7">
        <w:rPr>
          <w:rFonts w:ascii="Arial Narrow" w:hAnsi="Arial Narrow"/>
        </w:rPr>
        <w:t>Christiansborg</w:t>
      </w:r>
      <w:proofErr w:type="spellEnd"/>
      <w:r w:rsidR="00065AE7" w:rsidRPr="00065AE7">
        <w:rPr>
          <w:rFonts w:ascii="Arial Narrow" w:hAnsi="Arial Narrow"/>
        </w:rPr>
        <w:t xml:space="preserve"> y el castillo de </w:t>
      </w:r>
      <w:proofErr w:type="spellStart"/>
      <w:r w:rsidR="00065AE7" w:rsidRPr="00065AE7">
        <w:rPr>
          <w:rFonts w:ascii="Arial Narrow" w:hAnsi="Arial Narrow"/>
        </w:rPr>
        <w:t>Rosenborg</w:t>
      </w:r>
      <w:proofErr w:type="spellEnd"/>
      <w:r w:rsidR="00065AE7" w:rsidRPr="00065AE7">
        <w:rPr>
          <w:rFonts w:ascii="Arial Narrow" w:hAnsi="Arial Narrow"/>
        </w:rPr>
        <w:t>, donde se preservan las Joyas de la Corona Danesa.</w:t>
      </w:r>
      <w:r w:rsidR="00065AE7">
        <w:rPr>
          <w:rFonts w:ascii="Arial Narrow" w:hAnsi="Arial Narrow"/>
        </w:rPr>
        <w:t xml:space="preserve"> Alojamiento. Este día podrán agregar de manera </w:t>
      </w:r>
      <w:r w:rsidR="00065AE7">
        <w:rPr>
          <w:rFonts w:ascii="Arial Narrow" w:hAnsi="Arial Narrow"/>
          <w:i/>
          <w:iCs/>
        </w:rPr>
        <w:t>opcional</w:t>
      </w:r>
      <w:r w:rsidR="00065AE7">
        <w:rPr>
          <w:rFonts w:ascii="Arial Narrow" w:hAnsi="Arial Narrow"/>
        </w:rPr>
        <w:t xml:space="preserve"> alguna de estas actividades.</w:t>
      </w:r>
    </w:p>
    <w:p w14:paraId="10162461" w14:textId="4FF1B7B3" w:rsidR="00065AE7" w:rsidRDefault="00065AE7" w:rsidP="00D950FD">
      <w:pPr>
        <w:jc w:val="both"/>
        <w:rPr>
          <w:rFonts w:ascii="Arial Narrow" w:hAnsi="Arial Narrow"/>
        </w:rPr>
      </w:pPr>
      <w:r>
        <w:rPr>
          <w:rFonts w:ascii="Arial Narrow" w:hAnsi="Arial Narrow"/>
          <w:i/>
          <w:iCs/>
        </w:rPr>
        <w:t xml:space="preserve">Opcional 1: </w:t>
      </w:r>
      <w:proofErr w:type="spellStart"/>
      <w:r w:rsidRPr="00065AE7">
        <w:rPr>
          <w:rFonts w:ascii="Arial Narrow" w:hAnsi="Arial Narrow"/>
          <w:i/>
          <w:iCs/>
        </w:rPr>
        <w:t>Rosenborg</w:t>
      </w:r>
      <w:proofErr w:type="spellEnd"/>
      <w:r w:rsidRPr="00065AE7">
        <w:rPr>
          <w:rFonts w:ascii="Arial Narrow" w:hAnsi="Arial Narrow"/>
          <w:i/>
          <w:iCs/>
        </w:rPr>
        <w:t xml:space="preserve"> Palace</w:t>
      </w:r>
      <w:r>
        <w:rPr>
          <w:rFonts w:ascii="Arial Narrow" w:hAnsi="Arial Narrow"/>
          <w:i/>
          <w:iCs/>
        </w:rPr>
        <w:t xml:space="preserve"> (€ 90 x </w:t>
      </w:r>
      <w:proofErr w:type="spellStart"/>
      <w:r>
        <w:rPr>
          <w:rFonts w:ascii="Arial Narrow" w:hAnsi="Arial Narrow"/>
          <w:i/>
          <w:iCs/>
        </w:rPr>
        <w:t>pax</w:t>
      </w:r>
      <w:proofErr w:type="spellEnd"/>
      <w:r>
        <w:rPr>
          <w:rFonts w:ascii="Arial Narrow" w:hAnsi="Arial Narrow"/>
          <w:i/>
          <w:iCs/>
        </w:rPr>
        <w:t>)</w:t>
      </w:r>
      <w:r>
        <w:rPr>
          <w:rFonts w:ascii="Arial Narrow" w:hAnsi="Arial Narrow"/>
        </w:rPr>
        <w:t xml:space="preserve">. </w:t>
      </w:r>
      <w:r w:rsidRPr="00065AE7">
        <w:rPr>
          <w:rFonts w:ascii="Arial Narrow" w:hAnsi="Arial Narrow"/>
        </w:rPr>
        <w:t>El museo del palacio</w:t>
      </w:r>
      <w:r>
        <w:rPr>
          <w:rFonts w:ascii="Arial Narrow" w:hAnsi="Arial Narrow"/>
        </w:rPr>
        <w:t xml:space="preserve"> </w:t>
      </w:r>
      <w:r w:rsidRPr="00065AE7">
        <w:rPr>
          <w:rFonts w:ascii="Arial Narrow" w:hAnsi="Arial Narrow"/>
        </w:rPr>
        <w:t>se divide en dos partes: los interiores del palacio y los sótanos</w:t>
      </w:r>
      <w:r>
        <w:rPr>
          <w:rFonts w:ascii="Arial Narrow" w:hAnsi="Arial Narrow"/>
        </w:rPr>
        <w:t xml:space="preserve"> </w:t>
      </w:r>
      <w:r w:rsidRPr="00065AE7">
        <w:rPr>
          <w:rFonts w:ascii="Arial Narrow" w:hAnsi="Arial Narrow"/>
        </w:rPr>
        <w:t>donde</w:t>
      </w:r>
      <w:r>
        <w:rPr>
          <w:rFonts w:ascii="Arial Narrow" w:hAnsi="Arial Narrow"/>
        </w:rPr>
        <w:t xml:space="preserve"> </w:t>
      </w:r>
      <w:r w:rsidRPr="00065AE7">
        <w:rPr>
          <w:rFonts w:ascii="Arial Narrow" w:hAnsi="Arial Narrow"/>
        </w:rPr>
        <w:t>se</w:t>
      </w:r>
      <w:r>
        <w:rPr>
          <w:rFonts w:ascii="Arial Narrow" w:hAnsi="Arial Narrow"/>
        </w:rPr>
        <w:t xml:space="preserve"> </w:t>
      </w:r>
      <w:r w:rsidRPr="00065AE7">
        <w:rPr>
          <w:rFonts w:ascii="Arial Narrow" w:hAnsi="Arial Narrow"/>
        </w:rPr>
        <w:t>exhiben</w:t>
      </w:r>
      <w:r>
        <w:rPr>
          <w:rFonts w:ascii="Arial Narrow" w:hAnsi="Arial Narrow"/>
        </w:rPr>
        <w:t xml:space="preserve"> l</w:t>
      </w:r>
      <w:r w:rsidRPr="00065AE7">
        <w:rPr>
          <w:rFonts w:ascii="Arial Narrow" w:hAnsi="Arial Narrow"/>
        </w:rPr>
        <w:t>as</w:t>
      </w:r>
      <w:r>
        <w:rPr>
          <w:rFonts w:ascii="Arial Narrow" w:hAnsi="Arial Narrow"/>
        </w:rPr>
        <w:t xml:space="preserve"> </w:t>
      </w:r>
      <w:r w:rsidRPr="00065AE7">
        <w:rPr>
          <w:rFonts w:ascii="Arial Narrow" w:hAnsi="Arial Narrow"/>
        </w:rPr>
        <w:t>joyas</w:t>
      </w:r>
      <w:r>
        <w:rPr>
          <w:rFonts w:ascii="Arial Narrow" w:hAnsi="Arial Narrow"/>
        </w:rPr>
        <w:t xml:space="preserve"> </w:t>
      </w:r>
      <w:r w:rsidRPr="00065AE7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r w:rsidRPr="00065AE7">
        <w:rPr>
          <w:rFonts w:ascii="Arial Narrow" w:hAnsi="Arial Narrow"/>
        </w:rPr>
        <w:t>la</w:t>
      </w:r>
      <w:r>
        <w:rPr>
          <w:rFonts w:ascii="Arial Narrow" w:hAnsi="Arial Narrow"/>
        </w:rPr>
        <w:t xml:space="preserve"> </w:t>
      </w:r>
      <w:r w:rsidRPr="00065AE7">
        <w:rPr>
          <w:rFonts w:ascii="Arial Narrow" w:hAnsi="Arial Narrow"/>
        </w:rPr>
        <w:t>corona.</w:t>
      </w:r>
      <w:r>
        <w:rPr>
          <w:rFonts w:ascii="Arial Narrow" w:hAnsi="Arial Narrow"/>
        </w:rPr>
        <w:t xml:space="preserve"> Incluye: guía y transporte.</w:t>
      </w:r>
    </w:p>
    <w:p w14:paraId="64116608" w14:textId="6DD617EB" w:rsidR="00065AE7" w:rsidRPr="00065AE7" w:rsidRDefault="00065AE7" w:rsidP="00D950FD">
      <w:pPr>
        <w:jc w:val="both"/>
        <w:rPr>
          <w:rFonts w:ascii="Arial Narrow" w:hAnsi="Arial Narrow"/>
        </w:rPr>
      </w:pPr>
      <w:r w:rsidRPr="00065AE7">
        <w:rPr>
          <w:rFonts w:ascii="Arial Narrow" w:hAnsi="Arial Narrow"/>
          <w:i/>
          <w:iCs/>
          <w:lang w:val="pt-PT"/>
        </w:rPr>
        <w:t>Opcional 2: Parque TIVOLI (€ 70 x pax)</w:t>
      </w:r>
      <w:r w:rsidRPr="00065AE7">
        <w:rPr>
          <w:rFonts w:ascii="Arial Narrow" w:hAnsi="Arial Narrow"/>
          <w:lang w:val="pt-PT"/>
        </w:rPr>
        <w:t>.</w:t>
      </w:r>
      <w:r>
        <w:rPr>
          <w:rFonts w:ascii="Arial Narrow" w:hAnsi="Arial Narrow"/>
          <w:lang w:val="pt-PT"/>
        </w:rPr>
        <w:t xml:space="preserve"> </w:t>
      </w:r>
      <w:r w:rsidRPr="00065AE7">
        <w:rPr>
          <w:rFonts w:ascii="Arial Narrow" w:hAnsi="Arial Narrow"/>
        </w:rPr>
        <w:t xml:space="preserve">Ubicado en el corazón de Copenhague, el parque </w:t>
      </w:r>
      <w:proofErr w:type="spellStart"/>
      <w:r w:rsidRPr="00065AE7">
        <w:rPr>
          <w:rFonts w:ascii="Arial Narrow" w:hAnsi="Arial Narrow"/>
        </w:rPr>
        <w:t>Tivoli</w:t>
      </w:r>
      <w:proofErr w:type="spellEnd"/>
      <w:r>
        <w:rPr>
          <w:rFonts w:ascii="Arial Narrow" w:hAnsi="Arial Narrow"/>
        </w:rPr>
        <w:t xml:space="preserve"> </w:t>
      </w:r>
      <w:r w:rsidRPr="00065AE7">
        <w:rPr>
          <w:rFonts w:ascii="Arial Narrow" w:hAnsi="Arial Narrow"/>
        </w:rPr>
        <w:t>representa una de las principales atracciones de la ciudad.</w:t>
      </w:r>
      <w:r>
        <w:rPr>
          <w:rFonts w:ascii="Arial Narrow" w:hAnsi="Arial Narrow"/>
        </w:rPr>
        <w:t xml:space="preserve"> Incluye:</w:t>
      </w:r>
      <w:r w:rsidRPr="00065AE7">
        <w:rPr>
          <w:rFonts w:ascii="Arial Narrow" w:hAnsi="Arial Narrow"/>
        </w:rPr>
        <w:t xml:space="preserve"> traslado de ida, entrada </w:t>
      </w:r>
      <w:r>
        <w:rPr>
          <w:rFonts w:ascii="Arial Narrow" w:hAnsi="Arial Narrow"/>
        </w:rPr>
        <w:t xml:space="preserve">y </w:t>
      </w:r>
      <w:r w:rsidRPr="00065AE7">
        <w:rPr>
          <w:rFonts w:ascii="Arial Narrow" w:hAnsi="Arial Narrow"/>
        </w:rPr>
        <w:t>paseo guiado por el Parque</w:t>
      </w:r>
      <w:r>
        <w:rPr>
          <w:rFonts w:ascii="Arial Narrow" w:hAnsi="Arial Narrow"/>
        </w:rPr>
        <w:t>.</w:t>
      </w:r>
    </w:p>
    <w:p w14:paraId="5C0FC7D1" w14:textId="77777777" w:rsidR="00D950FD" w:rsidRPr="00065AE7" w:rsidRDefault="00D950FD" w:rsidP="00D950FD">
      <w:pPr>
        <w:jc w:val="both"/>
        <w:rPr>
          <w:rFonts w:ascii="Arial Narrow" w:hAnsi="Arial Narrow"/>
        </w:rPr>
      </w:pPr>
    </w:p>
    <w:p w14:paraId="6F873324" w14:textId="41BEF847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3 /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COPENHAGUE – </w:t>
      </w:r>
      <w:r w:rsidR="00065AE7">
        <w:rPr>
          <w:rFonts w:ascii="Arial Narrow" w:hAnsi="Arial Narrow"/>
          <w:b/>
          <w:bCs/>
          <w:color w:val="E36C0A" w:themeColor="accent6" w:themeShade="BF"/>
        </w:rPr>
        <w:t xml:space="preserve">OSLO </w:t>
      </w:r>
      <w:r w:rsidR="00EB4713"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5852C6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07E7E1C1" w14:textId="117F4CA2" w:rsidR="00D950FD" w:rsidRPr="00065AE7" w:rsidRDefault="00D950FD" w:rsidP="008463BF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="003A16AF">
        <w:rPr>
          <w:rFonts w:ascii="Arial Narrow" w:hAnsi="Arial Narrow"/>
        </w:rPr>
        <w:t xml:space="preserve">. </w:t>
      </w:r>
      <w:r w:rsidR="00065AE7">
        <w:rPr>
          <w:rFonts w:ascii="Arial Narrow" w:hAnsi="Arial Narrow"/>
        </w:rPr>
        <w:t xml:space="preserve">Mañana libre. O bien, posibilidad de agregar de manera </w:t>
      </w:r>
      <w:r w:rsidR="00065AE7">
        <w:rPr>
          <w:rFonts w:ascii="Arial Narrow" w:hAnsi="Arial Narrow"/>
          <w:i/>
          <w:iCs/>
        </w:rPr>
        <w:t xml:space="preserve">opcional visita </w:t>
      </w:r>
      <w:proofErr w:type="spellStart"/>
      <w:r w:rsidR="00065AE7" w:rsidRPr="00065AE7">
        <w:rPr>
          <w:rFonts w:ascii="Arial Narrow" w:hAnsi="Arial Narrow"/>
          <w:i/>
          <w:iCs/>
        </w:rPr>
        <w:t>Ronborg</w:t>
      </w:r>
      <w:proofErr w:type="spellEnd"/>
      <w:r w:rsidR="00065AE7" w:rsidRPr="00065AE7">
        <w:rPr>
          <w:rFonts w:ascii="Arial Narrow" w:hAnsi="Arial Narrow"/>
          <w:i/>
          <w:iCs/>
        </w:rPr>
        <w:t xml:space="preserve"> (Castillo De Aldea) </w:t>
      </w:r>
      <w:r w:rsidR="00065AE7">
        <w:rPr>
          <w:rFonts w:ascii="Arial Narrow" w:hAnsi="Arial Narrow"/>
          <w:i/>
          <w:iCs/>
        </w:rPr>
        <w:t>y</w:t>
      </w:r>
      <w:r w:rsidR="00065AE7" w:rsidRPr="00065AE7">
        <w:rPr>
          <w:rFonts w:ascii="Arial Narrow" w:hAnsi="Arial Narrow"/>
          <w:i/>
          <w:iCs/>
        </w:rPr>
        <w:t xml:space="preserve"> </w:t>
      </w:r>
      <w:proofErr w:type="spellStart"/>
      <w:r w:rsidR="00065AE7" w:rsidRPr="00065AE7">
        <w:rPr>
          <w:rFonts w:ascii="Arial Narrow" w:hAnsi="Arial Narrow"/>
          <w:i/>
          <w:iCs/>
        </w:rPr>
        <w:t>Helsingør</w:t>
      </w:r>
      <w:proofErr w:type="spellEnd"/>
      <w:r w:rsidR="00065AE7">
        <w:rPr>
          <w:rFonts w:ascii="Arial Narrow" w:hAnsi="Arial Narrow"/>
        </w:rPr>
        <w:t xml:space="preserve">. </w:t>
      </w:r>
      <w:r w:rsidR="00065AE7" w:rsidRPr="00065AE7">
        <w:rPr>
          <w:rFonts w:ascii="Arial Narrow" w:hAnsi="Arial Narrow"/>
        </w:rPr>
        <w:t> El castillo de</w:t>
      </w:r>
      <w:r w:rsidR="00C22331">
        <w:rPr>
          <w:rFonts w:ascii="Arial Narrow" w:hAnsi="Arial Narrow"/>
        </w:rPr>
        <w:t xml:space="preserve"> </w:t>
      </w:r>
      <w:proofErr w:type="spellStart"/>
      <w:r w:rsidR="00065AE7" w:rsidRPr="00065AE7">
        <w:rPr>
          <w:rFonts w:ascii="Arial Narrow" w:hAnsi="Arial Narrow"/>
        </w:rPr>
        <w:t>Kronborg</w:t>
      </w:r>
      <w:proofErr w:type="spellEnd"/>
      <w:r w:rsidR="00065AE7" w:rsidRPr="00065AE7">
        <w:rPr>
          <w:rFonts w:ascii="Arial Narrow" w:hAnsi="Arial Narrow"/>
        </w:rPr>
        <w:t xml:space="preserve"> fue el hogar de Hamlet de Shakespeare</w:t>
      </w:r>
      <w:r w:rsidR="00065AE7">
        <w:rPr>
          <w:rFonts w:ascii="Arial Narrow" w:hAnsi="Arial Narrow"/>
        </w:rPr>
        <w:t xml:space="preserve">. Por la tarde, </w:t>
      </w:r>
      <w:r w:rsidR="00065AE7" w:rsidRPr="00065AE7">
        <w:rPr>
          <w:rFonts w:ascii="Arial Narrow" w:hAnsi="Arial Narrow"/>
        </w:rPr>
        <w:t xml:space="preserve">trasladado en privado hacia el puerto para embarcaren el ferry nocturno hacia Oslo. Aproximadamente a las 15:00partimos hacia Oslo. Cena </w:t>
      </w:r>
      <w:r w:rsidR="00065AE7">
        <w:rPr>
          <w:rFonts w:ascii="Arial Narrow" w:hAnsi="Arial Narrow"/>
        </w:rPr>
        <w:t>y</w:t>
      </w:r>
      <w:r w:rsidR="00065AE7" w:rsidRPr="00065AE7">
        <w:rPr>
          <w:rFonts w:ascii="Arial Narrow" w:hAnsi="Arial Narrow"/>
        </w:rPr>
        <w:t xml:space="preserve"> alojamiento a bordo.</w:t>
      </w:r>
    </w:p>
    <w:p w14:paraId="4ECD9586" w14:textId="77777777" w:rsidR="00D950FD" w:rsidRDefault="00D950FD" w:rsidP="00D950FD">
      <w:pPr>
        <w:jc w:val="both"/>
        <w:rPr>
          <w:rFonts w:ascii="Arial Narrow" w:hAnsi="Arial Narrow"/>
        </w:rPr>
      </w:pPr>
    </w:p>
    <w:p w14:paraId="2BA8098D" w14:textId="6CB90810" w:rsidR="00D950FD" w:rsidRPr="00F33A3C" w:rsidRDefault="00D950F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4 / </w:t>
      </w:r>
      <w:r w:rsidR="00065AE7">
        <w:rPr>
          <w:rFonts w:ascii="Arial Narrow" w:hAnsi="Arial Narrow"/>
          <w:b/>
          <w:bCs/>
          <w:color w:val="E36C0A" w:themeColor="accent6" w:themeShade="BF"/>
        </w:rPr>
        <w:t xml:space="preserve">OSLO – EIDFJORD </w:t>
      </w:r>
    </w:p>
    <w:p w14:paraId="31858D9B" w14:textId="66A2E02F" w:rsidR="00D950FD" w:rsidRDefault="00D950FD" w:rsidP="00D950FD">
      <w:pPr>
        <w:jc w:val="both"/>
        <w:rPr>
          <w:rFonts w:ascii="Arial Narrow" w:hAnsi="Arial Narrow"/>
        </w:rPr>
      </w:pPr>
      <w:r w:rsidRPr="00D950FD">
        <w:rPr>
          <w:rFonts w:ascii="Arial Narrow" w:hAnsi="Arial Narrow"/>
        </w:rPr>
        <w:t>Desayuno</w:t>
      </w:r>
      <w:r w:rsidR="00EB4713">
        <w:rPr>
          <w:rFonts w:ascii="Arial Narrow" w:hAnsi="Arial Narrow"/>
        </w:rPr>
        <w:t xml:space="preserve"> </w:t>
      </w:r>
      <w:r w:rsidR="00065AE7">
        <w:rPr>
          <w:rFonts w:ascii="Arial Narrow" w:hAnsi="Arial Narrow"/>
        </w:rPr>
        <w:t xml:space="preserve">a bordo. </w:t>
      </w:r>
      <w:r w:rsidR="00C22331" w:rsidRPr="00C22331">
        <w:rPr>
          <w:rFonts w:ascii="Arial Narrow" w:hAnsi="Arial Narrow"/>
        </w:rPr>
        <w:t xml:space="preserve">A las 11:00 llegada a Oslo, la capital noruega. Aquí empezaremos el viaje en nuestro autocar privado. Iremos a través de </w:t>
      </w:r>
      <w:proofErr w:type="spellStart"/>
      <w:r w:rsidR="00C22331" w:rsidRPr="00C22331">
        <w:rPr>
          <w:rFonts w:ascii="Arial Narrow" w:hAnsi="Arial Narrow"/>
        </w:rPr>
        <w:t>Honefoss</w:t>
      </w:r>
      <w:proofErr w:type="spellEnd"/>
      <w:r w:rsidR="00C22331" w:rsidRPr="00C22331">
        <w:rPr>
          <w:rFonts w:ascii="Arial Narrow" w:hAnsi="Arial Narrow"/>
        </w:rPr>
        <w:t xml:space="preserve"> y </w:t>
      </w:r>
      <w:proofErr w:type="spellStart"/>
      <w:r w:rsidR="00C22331" w:rsidRPr="00C22331">
        <w:rPr>
          <w:rFonts w:ascii="Arial Narrow" w:hAnsi="Arial Narrow"/>
        </w:rPr>
        <w:t>Nesbyen</w:t>
      </w:r>
      <w:proofErr w:type="spellEnd"/>
      <w:r w:rsidR="00C22331" w:rsidRPr="00C22331">
        <w:rPr>
          <w:rFonts w:ascii="Arial Narrow" w:hAnsi="Arial Narrow"/>
        </w:rPr>
        <w:t xml:space="preserve">, donde disfrutaremos de un paisaje alternado con bosques de pinos y lagos. Llegaremos al hermoso valle de </w:t>
      </w:r>
      <w:proofErr w:type="spellStart"/>
      <w:r w:rsidR="00C22331" w:rsidRPr="00C22331">
        <w:rPr>
          <w:rFonts w:ascii="Arial Narrow" w:hAnsi="Arial Narrow"/>
        </w:rPr>
        <w:t>Hallingdal</w:t>
      </w:r>
      <w:proofErr w:type="spellEnd"/>
      <w:r w:rsidR="00C22331" w:rsidRPr="00C22331">
        <w:rPr>
          <w:rFonts w:ascii="Arial Narrow" w:hAnsi="Arial Narrow"/>
        </w:rPr>
        <w:t xml:space="preserve"> y pasaremos por Gol y después por</w:t>
      </w:r>
      <w:r w:rsidR="00C22331">
        <w:rPr>
          <w:rFonts w:ascii="Arial Narrow" w:hAnsi="Arial Narrow"/>
        </w:rPr>
        <w:t xml:space="preserve"> </w:t>
      </w:r>
      <w:proofErr w:type="spellStart"/>
      <w:r w:rsidR="00C22331" w:rsidRPr="00C22331">
        <w:rPr>
          <w:rFonts w:ascii="Arial Narrow" w:hAnsi="Arial Narrow"/>
        </w:rPr>
        <w:t>Geilo</w:t>
      </w:r>
      <w:proofErr w:type="spellEnd"/>
      <w:r w:rsidR="00C22331" w:rsidRPr="00C22331">
        <w:rPr>
          <w:rFonts w:ascii="Arial Narrow" w:hAnsi="Arial Narrow"/>
        </w:rPr>
        <w:t xml:space="preserve">, un pequeño pueblo rodeado de montañas. Después </w:t>
      </w:r>
      <w:proofErr w:type="spellStart"/>
      <w:r w:rsidR="00C22331" w:rsidRPr="00C22331">
        <w:rPr>
          <w:rFonts w:ascii="Arial Narrow" w:hAnsi="Arial Narrow"/>
        </w:rPr>
        <w:t>deuna</w:t>
      </w:r>
      <w:proofErr w:type="spellEnd"/>
      <w:r w:rsidR="00C22331" w:rsidRPr="00C22331">
        <w:rPr>
          <w:rFonts w:ascii="Arial Narrow" w:hAnsi="Arial Narrow"/>
        </w:rPr>
        <w:t xml:space="preserve"> breve parada para almorzar, continuación a</w:t>
      </w:r>
      <w:r w:rsidR="00C22331">
        <w:rPr>
          <w:rFonts w:ascii="Arial Narrow" w:hAnsi="Arial Narrow"/>
        </w:rPr>
        <w:t xml:space="preserve"> </w:t>
      </w:r>
      <w:proofErr w:type="spellStart"/>
      <w:r w:rsidR="00C22331" w:rsidRPr="00C22331">
        <w:rPr>
          <w:rFonts w:ascii="Arial Narrow" w:hAnsi="Arial Narrow"/>
        </w:rPr>
        <w:t>Hardangervidda</w:t>
      </w:r>
      <w:proofErr w:type="spellEnd"/>
      <w:r w:rsidR="00C22331" w:rsidRPr="00C22331">
        <w:rPr>
          <w:rFonts w:ascii="Arial Narrow" w:hAnsi="Arial Narrow"/>
        </w:rPr>
        <w:t xml:space="preserve">, donde visitaremos la cascada de </w:t>
      </w:r>
      <w:proofErr w:type="spellStart"/>
      <w:r w:rsidR="00C22331" w:rsidRPr="00C22331">
        <w:rPr>
          <w:rFonts w:ascii="Arial Narrow" w:hAnsi="Arial Narrow"/>
        </w:rPr>
        <w:t>Voringfossen</w:t>
      </w:r>
      <w:proofErr w:type="spellEnd"/>
      <w:r w:rsidR="00C22331" w:rsidRPr="00C22331">
        <w:rPr>
          <w:rFonts w:ascii="Arial Narrow" w:hAnsi="Arial Narrow"/>
        </w:rPr>
        <w:t>,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 xml:space="preserve">para luego viajar hacia </w:t>
      </w:r>
      <w:proofErr w:type="spellStart"/>
      <w:r w:rsidR="00C22331" w:rsidRPr="00C22331">
        <w:rPr>
          <w:rFonts w:ascii="Arial Narrow" w:hAnsi="Arial Narrow"/>
        </w:rPr>
        <w:t>Eidfjor</w:t>
      </w:r>
      <w:r w:rsidR="00C22331">
        <w:rPr>
          <w:rFonts w:ascii="Arial Narrow" w:hAnsi="Arial Narrow"/>
        </w:rPr>
        <w:t>d</w:t>
      </w:r>
      <w:proofErr w:type="spellEnd"/>
      <w:r w:rsidR="00C22331">
        <w:rPr>
          <w:rFonts w:ascii="Arial Narrow" w:hAnsi="Arial Narrow"/>
        </w:rPr>
        <w:t xml:space="preserve">. Cena y alojamiento. </w:t>
      </w:r>
    </w:p>
    <w:p w14:paraId="5AFF0607" w14:textId="77777777" w:rsidR="005D0AED" w:rsidRDefault="005D0AED" w:rsidP="00D950FD">
      <w:pPr>
        <w:jc w:val="both"/>
        <w:rPr>
          <w:rFonts w:ascii="Arial Narrow" w:hAnsi="Arial Narrow"/>
        </w:rPr>
      </w:pPr>
    </w:p>
    <w:p w14:paraId="321E2EF9" w14:textId="26C9CF97" w:rsidR="005D0AED" w:rsidRPr="00F33A3C" w:rsidRDefault="005D0AED" w:rsidP="00D950FD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5 / </w:t>
      </w:r>
      <w:r w:rsidR="00C22331">
        <w:rPr>
          <w:rFonts w:ascii="Arial Narrow" w:hAnsi="Arial Narrow"/>
          <w:b/>
          <w:bCs/>
          <w:color w:val="E36C0A" w:themeColor="accent6" w:themeShade="BF"/>
        </w:rPr>
        <w:t xml:space="preserve">EIDFJORD – BERGEN </w:t>
      </w:r>
      <w:r w:rsidR="00EB4713">
        <w:rPr>
          <w:rFonts w:ascii="Arial Narrow" w:hAnsi="Arial Narrow"/>
          <w:b/>
          <w:bCs/>
          <w:color w:val="E36C0A" w:themeColor="accent6" w:themeShade="BF"/>
        </w:rPr>
        <w:t xml:space="preserve"> </w:t>
      </w:r>
    </w:p>
    <w:p w14:paraId="18323058" w14:textId="606659D8" w:rsidR="005D0AED" w:rsidRPr="005852C6" w:rsidRDefault="005E4356" w:rsidP="005E4356">
      <w:pPr>
        <w:jc w:val="both"/>
        <w:rPr>
          <w:rFonts w:ascii="Arial Narrow" w:hAnsi="Arial Narrow"/>
          <w:b/>
          <w:bCs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C22331" w:rsidRPr="00C22331">
        <w:rPr>
          <w:rFonts w:ascii="Arial Narrow" w:hAnsi="Arial Narrow"/>
        </w:rPr>
        <w:t>Esta mañana cruzaremos el espléndido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 xml:space="preserve">fiordo de </w:t>
      </w:r>
      <w:proofErr w:type="spellStart"/>
      <w:r w:rsidR="00C22331" w:rsidRPr="00C22331">
        <w:rPr>
          <w:rFonts w:ascii="Arial Narrow" w:hAnsi="Arial Narrow"/>
        </w:rPr>
        <w:t>Hardanger</w:t>
      </w:r>
      <w:proofErr w:type="spellEnd"/>
      <w:r w:rsidR="00C22331" w:rsidRPr="00C22331">
        <w:rPr>
          <w:rFonts w:ascii="Arial Narrow" w:hAnsi="Arial Narrow"/>
        </w:rPr>
        <w:t xml:space="preserve"> por el Puente de </w:t>
      </w:r>
      <w:proofErr w:type="spellStart"/>
      <w:r w:rsidR="00C22331" w:rsidRPr="00C22331">
        <w:rPr>
          <w:rFonts w:ascii="Arial Narrow" w:hAnsi="Arial Narrow"/>
        </w:rPr>
        <w:t>Hardange</w:t>
      </w:r>
      <w:r w:rsidR="00C22331">
        <w:rPr>
          <w:rFonts w:ascii="Arial Narrow" w:hAnsi="Arial Narrow"/>
        </w:rPr>
        <w:t>r</w:t>
      </w:r>
      <w:proofErr w:type="spellEnd"/>
      <w:r w:rsidR="00C22331">
        <w:rPr>
          <w:rFonts w:ascii="Arial Narrow" w:hAnsi="Arial Narrow"/>
        </w:rPr>
        <w:t xml:space="preserve">. </w:t>
      </w:r>
      <w:r w:rsidR="00C22331" w:rsidRPr="00C22331">
        <w:rPr>
          <w:rFonts w:ascii="Arial Narrow" w:hAnsi="Arial Narrow"/>
        </w:rPr>
        <w:t xml:space="preserve">Continuaremos bordeando el fiordo, pasando por </w:t>
      </w:r>
      <w:proofErr w:type="spellStart"/>
      <w:r w:rsidR="00C22331" w:rsidRPr="00C22331">
        <w:rPr>
          <w:rFonts w:ascii="Arial Narrow" w:hAnsi="Arial Narrow"/>
        </w:rPr>
        <w:t>Norheimsund</w:t>
      </w:r>
      <w:proofErr w:type="spellEnd"/>
      <w:r w:rsidR="00C22331" w:rsidRPr="00C22331">
        <w:rPr>
          <w:rFonts w:ascii="Arial Narrow" w:hAnsi="Arial Narrow"/>
        </w:rPr>
        <w:t xml:space="preserve"> y bosques de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abedules hasta llegar a Bergen, conocida como la capital de los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fiordos.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A su llegada, disfrutaremos de una pequeña degustación de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pescado en el tradicional mercado de pescado. Después, se incluye una visita panorámica con TL, durante la cual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 xml:space="preserve">admiraremos el exterior de la Iglesia de Santa María, </w:t>
      </w:r>
      <w:proofErr w:type="spellStart"/>
      <w:r w:rsidR="00C22331" w:rsidRPr="00C22331">
        <w:rPr>
          <w:rFonts w:ascii="Arial Narrow" w:hAnsi="Arial Narrow"/>
        </w:rPr>
        <w:t>Haakon's</w:t>
      </w:r>
      <w:proofErr w:type="spellEnd"/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 xml:space="preserve">Hall, el colorido y pintoresco mercado de pescado y la antigua zona de </w:t>
      </w:r>
      <w:proofErr w:type="spellStart"/>
      <w:r w:rsidR="00C22331" w:rsidRPr="00C22331">
        <w:rPr>
          <w:rFonts w:ascii="Arial Narrow" w:hAnsi="Arial Narrow"/>
        </w:rPr>
        <w:t>Bryggen</w:t>
      </w:r>
      <w:proofErr w:type="spellEnd"/>
      <w:r w:rsidR="00C22331" w:rsidRPr="00C22331">
        <w:rPr>
          <w:rFonts w:ascii="Arial Narrow" w:hAnsi="Arial Narrow"/>
        </w:rPr>
        <w:t xml:space="preserve">. También visitaremos la Iglesia </w:t>
      </w:r>
      <w:proofErr w:type="spellStart"/>
      <w:r w:rsidR="00C22331" w:rsidRPr="00C22331">
        <w:rPr>
          <w:rFonts w:ascii="Arial Narrow" w:hAnsi="Arial Narrow"/>
        </w:rPr>
        <w:t>Fantoft</w:t>
      </w:r>
      <w:proofErr w:type="spellEnd"/>
      <w:r w:rsidR="00C22331" w:rsidRPr="00C22331">
        <w:rPr>
          <w:rFonts w:ascii="Arial Narrow" w:hAnsi="Arial Narrow"/>
        </w:rPr>
        <w:t xml:space="preserve"> de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madera (entrada incluida)</w:t>
      </w:r>
      <w:r w:rsidR="00C22331">
        <w:rPr>
          <w:rFonts w:ascii="Arial Narrow" w:hAnsi="Arial Narrow"/>
        </w:rPr>
        <w:t xml:space="preserve">. </w:t>
      </w:r>
      <w:r w:rsidR="00C22331" w:rsidRPr="00C22331">
        <w:rPr>
          <w:rFonts w:ascii="Arial Narrow" w:hAnsi="Arial Narrow"/>
        </w:rPr>
        <w:t>Después de su recorrido por la tarde, tendrá la noche en su tiempo libre. </w:t>
      </w:r>
      <w:r w:rsidR="00C22331">
        <w:rPr>
          <w:rFonts w:ascii="Arial Narrow" w:hAnsi="Arial Narrow"/>
        </w:rPr>
        <w:t>Alojamiento.</w:t>
      </w:r>
    </w:p>
    <w:p w14:paraId="586D4643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31458BE1" w14:textId="63C8EF29" w:rsidR="005E4356" w:rsidRPr="004D606D" w:rsidRDefault="005E4356" w:rsidP="005E4356">
      <w:pPr>
        <w:jc w:val="both"/>
        <w:rPr>
          <w:rFonts w:ascii="Arial Narrow" w:hAnsi="Arial Narrow"/>
          <w:b/>
          <w:bCs/>
        </w:rPr>
      </w:pPr>
      <w:r w:rsidRPr="004D606D">
        <w:rPr>
          <w:rFonts w:ascii="Arial Narrow" w:hAnsi="Arial Narrow"/>
          <w:b/>
          <w:bCs/>
          <w:color w:val="E36C0A" w:themeColor="accent6" w:themeShade="BF"/>
        </w:rPr>
        <w:t xml:space="preserve">Día 6 / </w:t>
      </w:r>
      <w:r w:rsidR="00C22331">
        <w:rPr>
          <w:rFonts w:ascii="Arial Narrow" w:hAnsi="Arial Narrow"/>
          <w:b/>
          <w:bCs/>
          <w:color w:val="E36C0A" w:themeColor="accent6" w:themeShade="BF"/>
        </w:rPr>
        <w:t xml:space="preserve">BERGEN – HEMSEDAL </w:t>
      </w:r>
    </w:p>
    <w:p w14:paraId="0D1E0387" w14:textId="0003E0C7" w:rsidR="005E4356" w:rsidRDefault="005E4356" w:rsidP="005E4356">
      <w:pPr>
        <w:jc w:val="both"/>
        <w:rPr>
          <w:rFonts w:ascii="Arial Narrow" w:hAnsi="Arial Narrow"/>
        </w:rPr>
      </w:pPr>
      <w:r w:rsidRPr="005E4356">
        <w:rPr>
          <w:rFonts w:ascii="Arial Narrow" w:hAnsi="Arial Narrow"/>
        </w:rPr>
        <w:t>Desayuno</w:t>
      </w:r>
      <w:r>
        <w:rPr>
          <w:rFonts w:ascii="Arial Narrow" w:hAnsi="Arial Narrow"/>
        </w:rPr>
        <w:t xml:space="preserve"> en el hotel</w:t>
      </w:r>
      <w:r w:rsidRPr="005E4356">
        <w:rPr>
          <w:rFonts w:ascii="Arial Narrow" w:hAnsi="Arial Narrow"/>
        </w:rPr>
        <w:t xml:space="preserve">. </w:t>
      </w:r>
      <w:r w:rsidR="00C22331" w:rsidRPr="00C22331">
        <w:rPr>
          <w:rFonts w:ascii="Arial Narrow" w:hAnsi="Arial Narrow"/>
        </w:rPr>
        <w:t xml:space="preserve">Una vez finalizado el desayuno, continuación por el valle </w:t>
      </w:r>
      <w:proofErr w:type="spellStart"/>
      <w:r w:rsidR="00C22331" w:rsidRPr="00C22331">
        <w:rPr>
          <w:rFonts w:ascii="Arial Narrow" w:hAnsi="Arial Narrow"/>
        </w:rPr>
        <w:t>Naeroy</w:t>
      </w:r>
      <w:proofErr w:type="spellEnd"/>
      <w:r w:rsidR="00C22331" w:rsidRPr="00C22331">
        <w:rPr>
          <w:rFonts w:ascii="Arial Narrow" w:hAnsi="Arial Narrow"/>
        </w:rPr>
        <w:t xml:space="preserve"> hasta </w:t>
      </w:r>
      <w:proofErr w:type="spellStart"/>
      <w:r w:rsidR="00C22331" w:rsidRPr="00C22331">
        <w:rPr>
          <w:rFonts w:ascii="Arial Narrow" w:hAnsi="Arial Narrow"/>
        </w:rPr>
        <w:t>Gudvangen</w:t>
      </w:r>
      <w:proofErr w:type="spellEnd"/>
      <w:r w:rsidR="00C22331" w:rsidRPr="00C22331">
        <w:rPr>
          <w:rFonts w:ascii="Arial Narrow" w:hAnsi="Arial Narrow"/>
        </w:rPr>
        <w:t>. Travesía en ferry por el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 xml:space="preserve">fiordo de </w:t>
      </w:r>
      <w:proofErr w:type="spellStart"/>
      <w:r w:rsidR="00C22331" w:rsidRPr="00C22331">
        <w:rPr>
          <w:rFonts w:ascii="Arial Narrow" w:hAnsi="Arial Narrow"/>
        </w:rPr>
        <w:t>Naeroy</w:t>
      </w:r>
      <w:proofErr w:type="spellEnd"/>
      <w:r w:rsidR="00C22331" w:rsidRPr="00C22331">
        <w:rPr>
          <w:rFonts w:ascii="Arial Narrow" w:hAnsi="Arial Narrow"/>
        </w:rPr>
        <w:t xml:space="preserve">, uno de los más estrechos y bellos del mundo. Llegada a </w:t>
      </w:r>
      <w:proofErr w:type="spellStart"/>
      <w:r w:rsidR="00C22331" w:rsidRPr="00C22331">
        <w:rPr>
          <w:rFonts w:ascii="Arial Narrow" w:hAnsi="Arial Narrow"/>
        </w:rPr>
        <w:t>Flaam</w:t>
      </w:r>
      <w:proofErr w:type="spellEnd"/>
      <w:r w:rsidR="00C22331" w:rsidRPr="00C22331">
        <w:rPr>
          <w:rFonts w:ascii="Arial Narrow" w:hAnsi="Arial Narrow"/>
        </w:rPr>
        <w:t xml:space="preserve"> y tiempo libre</w:t>
      </w:r>
      <w:r w:rsidR="00C22331">
        <w:rPr>
          <w:rFonts w:ascii="Arial Narrow" w:hAnsi="Arial Narrow"/>
        </w:rPr>
        <w:t xml:space="preserve">. </w:t>
      </w:r>
      <w:r w:rsidR="00C22331" w:rsidRPr="00C22331">
        <w:rPr>
          <w:rFonts w:ascii="Arial Narrow" w:hAnsi="Arial Narrow"/>
        </w:rPr>
        <w:t xml:space="preserve">Abordamos el mundialmente famoso tren de </w:t>
      </w:r>
      <w:proofErr w:type="spellStart"/>
      <w:r w:rsidR="00C22331" w:rsidRPr="00C22331">
        <w:rPr>
          <w:rFonts w:ascii="Arial Narrow" w:hAnsi="Arial Narrow"/>
        </w:rPr>
        <w:t>Flaam</w:t>
      </w:r>
      <w:proofErr w:type="spellEnd"/>
      <w:r w:rsidR="00C22331" w:rsidRPr="00C22331">
        <w:rPr>
          <w:rFonts w:ascii="Arial Narrow" w:hAnsi="Arial Narrow"/>
        </w:rPr>
        <w:t xml:space="preserve"> que nos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llevará a través de uno de los valles más bellos del mundo</w:t>
      </w:r>
      <w:r w:rsidR="00C22331">
        <w:rPr>
          <w:rFonts w:ascii="Arial Narrow" w:hAnsi="Arial Narrow"/>
        </w:rPr>
        <w:t xml:space="preserve">. </w:t>
      </w:r>
      <w:r w:rsidR="00C22331" w:rsidRPr="00C22331">
        <w:rPr>
          <w:rFonts w:ascii="Arial Narrow" w:hAnsi="Arial Narrow"/>
        </w:rPr>
        <w:t>Continúe hacia</w:t>
      </w:r>
      <w:r w:rsidR="00C22331">
        <w:rPr>
          <w:rFonts w:ascii="Arial Narrow" w:hAnsi="Arial Narrow"/>
        </w:rPr>
        <w:t xml:space="preserve"> </w:t>
      </w:r>
      <w:proofErr w:type="spellStart"/>
      <w:r w:rsidR="00C22331" w:rsidRPr="00C22331">
        <w:rPr>
          <w:rFonts w:ascii="Arial Narrow" w:hAnsi="Arial Narrow"/>
        </w:rPr>
        <w:t>Hemsedal</w:t>
      </w:r>
      <w:proofErr w:type="spellEnd"/>
      <w:r w:rsidR="00C22331" w:rsidRPr="00C22331">
        <w:rPr>
          <w:rFonts w:ascii="Arial Narrow" w:hAnsi="Arial Narrow"/>
        </w:rPr>
        <w:t xml:space="preserve"> y regístrese en </w:t>
      </w:r>
      <w:proofErr w:type="spellStart"/>
      <w:r w:rsidR="00C22331" w:rsidRPr="00C22331">
        <w:rPr>
          <w:rFonts w:ascii="Arial Narrow" w:hAnsi="Arial Narrow"/>
        </w:rPr>
        <w:t>Fyri</w:t>
      </w:r>
      <w:proofErr w:type="spellEnd"/>
      <w:r w:rsidR="00C22331" w:rsidRPr="00C22331">
        <w:rPr>
          <w:rFonts w:ascii="Arial Narrow" w:hAnsi="Arial Narrow"/>
        </w:rPr>
        <w:t xml:space="preserve"> Resort, donde pasará la noche</w:t>
      </w:r>
      <w:r w:rsidR="00C22331">
        <w:rPr>
          <w:rFonts w:ascii="Arial Narrow" w:hAnsi="Arial Narrow"/>
        </w:rPr>
        <w:t xml:space="preserve">. </w:t>
      </w:r>
    </w:p>
    <w:p w14:paraId="13460FEE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38A1F676" w14:textId="6E7E4A53" w:rsidR="005E4356" w:rsidRPr="00065AE7" w:rsidRDefault="005E4356" w:rsidP="005E4356">
      <w:pPr>
        <w:jc w:val="both"/>
        <w:rPr>
          <w:rFonts w:ascii="Arial Narrow" w:hAnsi="Arial Narrow"/>
          <w:b/>
          <w:bCs/>
        </w:rPr>
      </w:pPr>
      <w:r w:rsidRPr="00065AE7">
        <w:rPr>
          <w:rFonts w:ascii="Arial Narrow" w:hAnsi="Arial Narrow"/>
          <w:b/>
          <w:bCs/>
          <w:color w:val="E36C0A" w:themeColor="accent6" w:themeShade="BF"/>
        </w:rPr>
        <w:t xml:space="preserve">Día 7 / </w:t>
      </w:r>
      <w:r w:rsidR="00C22331">
        <w:rPr>
          <w:rFonts w:ascii="Arial Narrow" w:hAnsi="Arial Narrow"/>
          <w:b/>
          <w:bCs/>
          <w:color w:val="E36C0A" w:themeColor="accent6" w:themeShade="BF"/>
        </w:rPr>
        <w:t xml:space="preserve">HEMSEDAL – OSLO </w:t>
      </w:r>
    </w:p>
    <w:p w14:paraId="45D1CF79" w14:textId="166E49BA" w:rsidR="005E4356" w:rsidRDefault="005E4356" w:rsidP="005E43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8463BF" w:rsidRP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 xml:space="preserve">Después del desayuno, el viaje de </w:t>
      </w:r>
      <w:proofErr w:type="spellStart"/>
      <w:r w:rsidR="00C22331" w:rsidRPr="00C22331">
        <w:rPr>
          <w:rFonts w:ascii="Arial Narrow" w:hAnsi="Arial Narrow"/>
        </w:rPr>
        <w:t>Hemsedal</w:t>
      </w:r>
      <w:proofErr w:type="spellEnd"/>
      <w:r w:rsidR="00C22331" w:rsidRPr="00C22331">
        <w:rPr>
          <w:rFonts w:ascii="Arial Narrow" w:hAnsi="Arial Narrow"/>
        </w:rPr>
        <w:t xml:space="preserve"> a Oslo ofrece una vista impresionante a través de los impresionantes paisajes naturales de Noruega. Mientras se embarca en este viaje por carretera, disfrutará de vistas pintorescas y paisajes diversos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en el camino.</w:t>
      </w:r>
      <w:r w:rsidR="00C22331" w:rsidRPr="00C22331">
        <w:t xml:space="preserve"> </w:t>
      </w:r>
      <w:r w:rsidR="00C22331" w:rsidRPr="00C22331">
        <w:rPr>
          <w:rFonts w:ascii="Arial Narrow" w:hAnsi="Arial Narrow"/>
        </w:rPr>
        <w:t>A primera hora de la tarde, llegaremos a Oslo, donde se registrará en el hotel.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 xml:space="preserve">Por la noche, disfrutará de un recorrido a pie con TD que termina en la animada zona de </w:t>
      </w:r>
      <w:proofErr w:type="spellStart"/>
      <w:r w:rsidR="00C22331" w:rsidRPr="00C22331">
        <w:rPr>
          <w:rFonts w:ascii="Arial Narrow" w:hAnsi="Arial Narrow"/>
        </w:rPr>
        <w:t>Aker</w:t>
      </w:r>
      <w:proofErr w:type="spellEnd"/>
      <w:r w:rsidR="00C22331" w:rsidRPr="00C22331">
        <w:rPr>
          <w:rFonts w:ascii="Arial Narrow" w:hAnsi="Arial Narrow"/>
        </w:rPr>
        <w:t xml:space="preserve"> </w:t>
      </w:r>
      <w:proofErr w:type="spellStart"/>
      <w:r w:rsidR="00C22331" w:rsidRPr="00C22331">
        <w:rPr>
          <w:rFonts w:ascii="Arial Narrow" w:hAnsi="Arial Narrow"/>
        </w:rPr>
        <w:t>Brygge</w:t>
      </w:r>
      <w:proofErr w:type="spellEnd"/>
      <w:r w:rsidR="00C22331">
        <w:rPr>
          <w:rFonts w:ascii="Arial Narrow" w:hAnsi="Arial Narrow"/>
        </w:rPr>
        <w:t xml:space="preserve">. Alojamiento. </w:t>
      </w:r>
    </w:p>
    <w:p w14:paraId="56C6C160" w14:textId="77777777" w:rsidR="005E4356" w:rsidRDefault="005E4356" w:rsidP="005E4356">
      <w:pPr>
        <w:jc w:val="both"/>
        <w:rPr>
          <w:rFonts w:ascii="Arial Narrow" w:hAnsi="Arial Narrow"/>
        </w:rPr>
      </w:pPr>
    </w:p>
    <w:p w14:paraId="4333BB9E" w14:textId="422741E3" w:rsidR="00785CD3" w:rsidRPr="00F33A3C" w:rsidRDefault="00785CD3" w:rsidP="00785CD3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8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EB4713">
        <w:rPr>
          <w:rFonts w:ascii="Arial Narrow" w:hAnsi="Arial Narrow"/>
          <w:b/>
          <w:bCs/>
          <w:color w:val="E36C0A" w:themeColor="accent6" w:themeShade="BF"/>
        </w:rPr>
        <w:t xml:space="preserve">OSLO </w:t>
      </w:r>
    </w:p>
    <w:p w14:paraId="55AAFA11" w14:textId="077E971F" w:rsidR="003A16AF" w:rsidRPr="00C22331" w:rsidRDefault="00785CD3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3A16AF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Por la tarde visita panorámica de la ciudad situada junto al fiordo de Oslo.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Entre otros puntos de interés se destaca la Ópera y su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espectacular terraza al aire libre antes de continuar al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 xml:space="preserve">Parque </w:t>
      </w:r>
      <w:proofErr w:type="spellStart"/>
      <w:r w:rsidR="00C22331" w:rsidRPr="00C22331">
        <w:rPr>
          <w:rFonts w:ascii="Arial Narrow" w:hAnsi="Arial Narrow"/>
        </w:rPr>
        <w:t>Vigeland</w:t>
      </w:r>
      <w:proofErr w:type="spellEnd"/>
      <w:r w:rsidR="00C22331" w:rsidRPr="00C22331">
        <w:rPr>
          <w:rFonts w:ascii="Arial Narrow" w:hAnsi="Arial Narrow"/>
        </w:rPr>
        <w:t xml:space="preserve"> con las esculturas de Gustav </w:t>
      </w:r>
      <w:proofErr w:type="spellStart"/>
      <w:r w:rsidR="00C22331" w:rsidRPr="00C22331">
        <w:rPr>
          <w:rFonts w:ascii="Arial Narrow" w:hAnsi="Arial Narrow"/>
        </w:rPr>
        <w:t>Vigeland</w:t>
      </w:r>
      <w:proofErr w:type="spellEnd"/>
      <w:r w:rsidR="00C22331" w:rsidRPr="00C22331">
        <w:rPr>
          <w:rFonts w:ascii="Arial Narrow" w:hAnsi="Arial Narrow"/>
        </w:rPr>
        <w:t>, el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Palacio Real y la calle principal, Karl Johan. El recorrido finaliza en su hotel, desde donde podrá continuar explorando la ciudad.</w:t>
      </w:r>
      <w:r w:rsidR="00C22331">
        <w:rPr>
          <w:rFonts w:ascii="Arial Narrow" w:hAnsi="Arial Narrow"/>
        </w:rPr>
        <w:t xml:space="preserve"> Recomendamos la </w:t>
      </w:r>
      <w:r w:rsidR="00C22331">
        <w:rPr>
          <w:rFonts w:ascii="Arial Narrow" w:hAnsi="Arial Narrow"/>
          <w:i/>
          <w:iCs/>
        </w:rPr>
        <w:t>excursión opcional “M</w:t>
      </w:r>
      <w:r w:rsidR="00C22331" w:rsidRPr="00C22331">
        <w:rPr>
          <w:rFonts w:ascii="Arial Narrow" w:hAnsi="Arial Narrow"/>
          <w:i/>
          <w:iCs/>
        </w:rPr>
        <w:t xml:space="preserve">useo </w:t>
      </w:r>
      <w:proofErr w:type="spellStart"/>
      <w:r w:rsidR="00C22331" w:rsidRPr="00C22331">
        <w:rPr>
          <w:rFonts w:ascii="Arial Narrow" w:hAnsi="Arial Narrow"/>
          <w:i/>
          <w:iCs/>
        </w:rPr>
        <w:t>Kontiki</w:t>
      </w:r>
      <w:proofErr w:type="spellEnd"/>
      <w:r w:rsidR="00C22331" w:rsidRPr="00C22331">
        <w:rPr>
          <w:rFonts w:ascii="Arial Narrow" w:hAnsi="Arial Narrow"/>
          <w:i/>
          <w:iCs/>
        </w:rPr>
        <w:t xml:space="preserve"> </w:t>
      </w:r>
      <w:r w:rsidR="00C22331">
        <w:rPr>
          <w:rFonts w:ascii="Arial Narrow" w:hAnsi="Arial Narrow"/>
          <w:i/>
          <w:iCs/>
        </w:rPr>
        <w:t>y</w:t>
      </w:r>
      <w:r w:rsidR="00C22331" w:rsidRPr="00C22331">
        <w:rPr>
          <w:rFonts w:ascii="Arial Narrow" w:hAnsi="Arial Narrow"/>
          <w:i/>
          <w:iCs/>
        </w:rPr>
        <w:t xml:space="preserve"> </w:t>
      </w:r>
      <w:proofErr w:type="spellStart"/>
      <w:r w:rsidR="00C22331" w:rsidRPr="00C22331">
        <w:rPr>
          <w:rFonts w:ascii="Arial Narrow" w:hAnsi="Arial Narrow"/>
          <w:i/>
          <w:iCs/>
        </w:rPr>
        <w:t>Fram</w:t>
      </w:r>
      <w:proofErr w:type="spellEnd"/>
      <w:r w:rsidR="00C22331">
        <w:rPr>
          <w:rFonts w:ascii="Arial Narrow" w:hAnsi="Arial Narrow"/>
          <w:i/>
          <w:iCs/>
        </w:rPr>
        <w:t xml:space="preserve">” (€ 115 x </w:t>
      </w:r>
      <w:proofErr w:type="spellStart"/>
      <w:r w:rsidR="00C22331">
        <w:rPr>
          <w:rFonts w:ascii="Arial Narrow" w:hAnsi="Arial Narrow"/>
          <w:i/>
          <w:iCs/>
        </w:rPr>
        <w:t>pax</w:t>
      </w:r>
      <w:proofErr w:type="spellEnd"/>
      <w:r w:rsidR="00C22331">
        <w:rPr>
          <w:rFonts w:ascii="Arial Narrow" w:hAnsi="Arial Narrow"/>
          <w:i/>
          <w:iCs/>
        </w:rPr>
        <w:t>)</w:t>
      </w:r>
      <w:r w:rsidR="00C22331">
        <w:rPr>
          <w:rFonts w:ascii="Arial Narrow" w:hAnsi="Arial Narrow"/>
        </w:rPr>
        <w:t xml:space="preserve">. </w:t>
      </w:r>
      <w:r w:rsidR="00C22331" w:rsidRPr="00C22331">
        <w:rPr>
          <w:rFonts w:ascii="Arial Narrow" w:hAnsi="Arial Narrow"/>
        </w:rPr>
        <w:t>Aprovecha para visitar estos 2 fantásticos museos. El Museo Kon-</w:t>
      </w:r>
      <w:proofErr w:type="spellStart"/>
      <w:r w:rsidR="00C22331" w:rsidRPr="00C22331">
        <w:rPr>
          <w:rFonts w:ascii="Arial Narrow" w:hAnsi="Arial Narrow"/>
        </w:rPr>
        <w:t>Tiki</w:t>
      </w:r>
      <w:proofErr w:type="spellEnd"/>
      <w:r w:rsidR="00C22331" w:rsidRPr="00C22331">
        <w:rPr>
          <w:rFonts w:ascii="Arial Narrow" w:hAnsi="Arial Narrow"/>
        </w:rPr>
        <w:t xml:space="preserve"> y el Museo </w:t>
      </w:r>
      <w:proofErr w:type="spellStart"/>
      <w:r w:rsidR="00C22331" w:rsidRPr="00C22331">
        <w:rPr>
          <w:rFonts w:ascii="Arial Narrow" w:hAnsi="Arial Narrow"/>
        </w:rPr>
        <w:t>Fram</w:t>
      </w:r>
      <w:proofErr w:type="spellEnd"/>
      <w:r w:rsidR="00C22331">
        <w:rPr>
          <w:rFonts w:ascii="Arial Narrow" w:hAnsi="Arial Narrow"/>
        </w:rPr>
        <w:t xml:space="preserve">. Alojamiento. </w:t>
      </w:r>
    </w:p>
    <w:p w14:paraId="67310608" w14:textId="77777777" w:rsidR="005852C6" w:rsidRDefault="005852C6" w:rsidP="0069574B">
      <w:pPr>
        <w:jc w:val="both"/>
        <w:rPr>
          <w:rFonts w:ascii="Arial Narrow" w:hAnsi="Arial Narrow"/>
        </w:rPr>
      </w:pPr>
    </w:p>
    <w:p w14:paraId="3C4666E0" w14:textId="7B91E1A6" w:rsidR="003A16AF" w:rsidRDefault="003A16AF" w:rsidP="0069574B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 w:rsidR="00A12980">
        <w:rPr>
          <w:rFonts w:ascii="Arial Narrow" w:hAnsi="Arial Narrow"/>
          <w:b/>
          <w:bCs/>
          <w:color w:val="E36C0A" w:themeColor="accent6" w:themeShade="BF"/>
        </w:rPr>
        <w:t>9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EB4713">
        <w:rPr>
          <w:rFonts w:ascii="Arial Narrow" w:hAnsi="Arial Narrow"/>
          <w:b/>
          <w:bCs/>
          <w:color w:val="E36C0A" w:themeColor="accent6" w:themeShade="BF"/>
        </w:rPr>
        <w:t xml:space="preserve">OSLO – ESTOCOLMO </w:t>
      </w:r>
    </w:p>
    <w:p w14:paraId="340988CF" w14:textId="2976DAE5" w:rsidR="005852C6" w:rsidRDefault="005852C6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C22331" w:rsidRPr="00C22331">
        <w:rPr>
          <w:rFonts w:ascii="Arial Narrow" w:hAnsi="Arial Narrow"/>
        </w:rPr>
        <w:t xml:space="preserve">Salga de Oslo y diríjase a Estocolmo, pasando por bosques noruegos y suecos a través de la región de </w:t>
      </w:r>
      <w:proofErr w:type="spellStart"/>
      <w:r w:rsidR="00C22331" w:rsidRPr="00C22331">
        <w:rPr>
          <w:rFonts w:ascii="Arial Narrow" w:hAnsi="Arial Narrow"/>
        </w:rPr>
        <w:t>Varmland</w:t>
      </w:r>
      <w:proofErr w:type="spellEnd"/>
      <w:r w:rsidR="00C22331" w:rsidRPr="00C22331">
        <w:rPr>
          <w:rFonts w:ascii="Arial Narrow" w:hAnsi="Arial Narrow"/>
        </w:rPr>
        <w:t>,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el hogar de muchas leyendas. Se servirá un almuerzo en Karlstad,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 xml:space="preserve">situado junto al lago </w:t>
      </w:r>
      <w:proofErr w:type="spellStart"/>
      <w:r w:rsidR="00C22331" w:rsidRPr="00C22331">
        <w:rPr>
          <w:rFonts w:ascii="Arial Narrow" w:hAnsi="Arial Narrow"/>
        </w:rPr>
        <w:t>Vänern</w:t>
      </w:r>
      <w:proofErr w:type="spellEnd"/>
      <w:r w:rsidR="00C22331" w:rsidRPr="00C22331">
        <w:rPr>
          <w:rFonts w:ascii="Arial Narrow" w:hAnsi="Arial Narrow"/>
        </w:rPr>
        <w:t>. Llegada a Estocolmo al final de la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 xml:space="preserve">tarde y </w:t>
      </w:r>
      <w:proofErr w:type="spellStart"/>
      <w:r w:rsidR="00C22331" w:rsidRPr="00C22331">
        <w:rPr>
          <w:rFonts w:ascii="Arial Narrow" w:hAnsi="Arial Narrow"/>
        </w:rPr>
        <w:t>check</w:t>
      </w:r>
      <w:proofErr w:type="spellEnd"/>
      <w:r w:rsidR="00C22331" w:rsidRPr="00C22331">
        <w:rPr>
          <w:rFonts w:ascii="Arial Narrow" w:hAnsi="Arial Narrow"/>
        </w:rPr>
        <w:t>-in. Únase a su Director del Tour para un recorrido a pie por la capital sueca.</w:t>
      </w:r>
      <w:r w:rsidR="00C22331">
        <w:rPr>
          <w:rFonts w:ascii="Arial Narrow" w:hAnsi="Arial Narrow"/>
        </w:rPr>
        <w:t xml:space="preserve"> Alojamiento. </w:t>
      </w:r>
    </w:p>
    <w:p w14:paraId="1AF20186" w14:textId="77777777" w:rsidR="005852C6" w:rsidRDefault="005852C6" w:rsidP="0069574B">
      <w:pPr>
        <w:jc w:val="both"/>
        <w:rPr>
          <w:rFonts w:ascii="Arial Narrow" w:hAnsi="Arial Narrow"/>
        </w:rPr>
      </w:pPr>
    </w:p>
    <w:p w14:paraId="68597F72" w14:textId="6A96E30F" w:rsidR="005852C6" w:rsidRDefault="005852C6" w:rsidP="0069574B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10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EB4713">
        <w:rPr>
          <w:rFonts w:ascii="Arial Narrow" w:hAnsi="Arial Narrow"/>
          <w:b/>
          <w:bCs/>
          <w:color w:val="E36C0A" w:themeColor="accent6" w:themeShade="BF"/>
        </w:rPr>
        <w:t xml:space="preserve">ESTOCOLMO </w:t>
      </w:r>
    </w:p>
    <w:p w14:paraId="63E7ED7A" w14:textId="7BC26C9F" w:rsidR="005852C6" w:rsidRPr="00C22331" w:rsidRDefault="003A16AF" w:rsidP="00695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D167A0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Después del desayuno comienzo de la visita panorámic</w:t>
      </w:r>
      <w:r w:rsidR="00C22331">
        <w:rPr>
          <w:rFonts w:ascii="Arial Narrow" w:hAnsi="Arial Narrow"/>
        </w:rPr>
        <w:t xml:space="preserve">a. </w:t>
      </w:r>
      <w:r w:rsidR="00C22331" w:rsidRPr="00C22331">
        <w:rPr>
          <w:rFonts w:ascii="Arial Narrow" w:hAnsi="Arial Narrow"/>
        </w:rPr>
        <w:t>Pasando por el casco antiguo, se visita el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externo del Ayuntamiento de Estocolmo</w:t>
      </w:r>
      <w:r w:rsidR="00C22331">
        <w:rPr>
          <w:rFonts w:ascii="Arial Narrow" w:hAnsi="Arial Narrow"/>
        </w:rPr>
        <w:t xml:space="preserve">. </w:t>
      </w:r>
      <w:r w:rsidR="00C22331" w:rsidRPr="00C22331">
        <w:rPr>
          <w:rFonts w:ascii="Arial Narrow" w:hAnsi="Arial Narrow"/>
        </w:rPr>
        <w:t>Disfrute del ambiente medieval de la ciudad vieja “</w:t>
      </w:r>
      <w:proofErr w:type="spellStart"/>
      <w:r w:rsidR="00C22331" w:rsidRPr="00C22331">
        <w:rPr>
          <w:rFonts w:ascii="Arial Narrow" w:hAnsi="Arial Narrow"/>
        </w:rPr>
        <w:t>Gamla</w:t>
      </w:r>
      <w:proofErr w:type="spellEnd"/>
      <w:r w:rsidR="00C22331" w:rsidRPr="00C22331">
        <w:rPr>
          <w:rFonts w:ascii="Arial Narrow" w:hAnsi="Arial Narrow"/>
        </w:rPr>
        <w:t xml:space="preserve"> Stan” con su Catedral y luego a</w:t>
      </w:r>
      <w:r w:rsidR="00C22331">
        <w:rPr>
          <w:rFonts w:ascii="Arial Narrow" w:hAnsi="Arial Narrow"/>
        </w:rPr>
        <w:t xml:space="preserve"> </w:t>
      </w:r>
      <w:proofErr w:type="spellStart"/>
      <w:r w:rsidR="00C22331" w:rsidRPr="00C22331">
        <w:rPr>
          <w:rFonts w:ascii="Arial Narrow" w:hAnsi="Arial Narrow"/>
        </w:rPr>
        <w:t>Stortorget</w:t>
      </w:r>
      <w:proofErr w:type="spellEnd"/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donde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tuvo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lugar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“la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Batalla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de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Sangre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de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 xml:space="preserve">Estocolmo”. La visita también le llevará a </w:t>
      </w:r>
      <w:proofErr w:type="spellStart"/>
      <w:r w:rsidR="00C22331" w:rsidRPr="00C22331">
        <w:rPr>
          <w:rFonts w:ascii="Arial Narrow" w:hAnsi="Arial Narrow"/>
        </w:rPr>
        <w:t>Fjallgatan</w:t>
      </w:r>
      <w:proofErr w:type="spellEnd"/>
      <w:r w:rsidR="00C22331" w:rsidRPr="00C22331">
        <w:rPr>
          <w:rFonts w:ascii="Arial Narrow" w:hAnsi="Arial Narrow"/>
        </w:rPr>
        <w:t>, donde podrá disfrutar de pintorescas vistas de</w:t>
      </w:r>
      <w:r w:rsidR="00C22331">
        <w:rPr>
          <w:rFonts w:ascii="Arial Narrow" w:hAnsi="Arial Narrow"/>
        </w:rPr>
        <w:t xml:space="preserve"> </w:t>
      </w:r>
      <w:r w:rsidR="00C22331" w:rsidRPr="00C22331">
        <w:rPr>
          <w:rFonts w:ascii="Arial Narrow" w:hAnsi="Arial Narrow"/>
        </w:rPr>
        <w:t>Estocolmo. Resto del día libre a su disposición</w:t>
      </w:r>
      <w:r w:rsidR="00C22331">
        <w:rPr>
          <w:rFonts w:ascii="Arial Narrow" w:hAnsi="Arial Narrow"/>
        </w:rPr>
        <w:t xml:space="preserve"> donde recomendamos la </w:t>
      </w:r>
      <w:r w:rsidR="00C22331">
        <w:rPr>
          <w:rFonts w:ascii="Arial Narrow" w:hAnsi="Arial Narrow"/>
          <w:i/>
          <w:iCs/>
        </w:rPr>
        <w:t>actividad opcional “Museo Vasa”</w:t>
      </w:r>
      <w:r w:rsidR="00C22331">
        <w:rPr>
          <w:rFonts w:ascii="Arial Narrow" w:hAnsi="Arial Narrow"/>
        </w:rPr>
        <w:t xml:space="preserve">. </w:t>
      </w:r>
      <w:r w:rsidR="00C22331" w:rsidRPr="00C22331">
        <w:rPr>
          <w:rFonts w:ascii="Arial Narrow" w:hAnsi="Arial Narrow"/>
        </w:rPr>
        <w:t>El museo más famoso de Escandinavia, construido alrededor de un buque de guerra intacto del siglo XVII.</w:t>
      </w:r>
      <w:r w:rsidR="00C22331">
        <w:rPr>
          <w:rFonts w:ascii="Arial Narrow" w:hAnsi="Arial Narrow"/>
        </w:rPr>
        <w:t xml:space="preserve"> Alojamiento. </w:t>
      </w:r>
    </w:p>
    <w:p w14:paraId="16CD540A" w14:textId="77777777" w:rsidR="005852C6" w:rsidRDefault="005852C6" w:rsidP="0069574B">
      <w:pPr>
        <w:jc w:val="both"/>
        <w:rPr>
          <w:rFonts w:ascii="Arial Narrow" w:hAnsi="Arial Narrow"/>
        </w:rPr>
      </w:pPr>
    </w:p>
    <w:p w14:paraId="5A091EE2" w14:textId="59AA7609" w:rsidR="005852C6" w:rsidRDefault="005852C6" w:rsidP="00EB4713">
      <w:pPr>
        <w:jc w:val="both"/>
        <w:rPr>
          <w:rFonts w:ascii="Arial Narrow" w:hAnsi="Arial Narrow"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 xml:space="preserve">Día </w:t>
      </w:r>
      <w:r>
        <w:rPr>
          <w:rFonts w:ascii="Arial Narrow" w:hAnsi="Arial Narrow"/>
          <w:b/>
          <w:bCs/>
          <w:color w:val="E36C0A" w:themeColor="accent6" w:themeShade="BF"/>
        </w:rPr>
        <w:t>1</w:t>
      </w:r>
      <w:r w:rsidR="00D167A0">
        <w:rPr>
          <w:rFonts w:ascii="Arial Narrow" w:hAnsi="Arial Narrow"/>
          <w:b/>
          <w:bCs/>
          <w:color w:val="E36C0A" w:themeColor="accent6" w:themeShade="BF"/>
        </w:rPr>
        <w:t>1</w:t>
      </w:r>
      <w:r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F33A3C">
        <w:rPr>
          <w:rFonts w:ascii="Arial Narrow" w:hAnsi="Arial Narrow"/>
          <w:b/>
          <w:bCs/>
          <w:color w:val="E36C0A" w:themeColor="accent6" w:themeShade="BF"/>
        </w:rPr>
        <w:t>/</w:t>
      </w:r>
      <w:r w:rsidR="00D167A0"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="00EB4713">
        <w:rPr>
          <w:rFonts w:ascii="Arial Narrow" w:hAnsi="Arial Narrow"/>
          <w:b/>
          <w:bCs/>
          <w:color w:val="E36C0A" w:themeColor="accent6" w:themeShade="BF"/>
        </w:rPr>
        <w:t xml:space="preserve">ESTOCOLMO – CIUDAD DE ORIGEN </w:t>
      </w:r>
    </w:p>
    <w:p w14:paraId="2056CC9A" w14:textId="7E27B80D" w:rsidR="0069574B" w:rsidRDefault="005852C6" w:rsidP="005852C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C8746A">
        <w:rPr>
          <w:rFonts w:ascii="Arial Narrow" w:hAnsi="Arial Narrow"/>
        </w:rPr>
        <w:t xml:space="preserve"> Tiempo</w:t>
      </w:r>
      <w:r w:rsidR="008463BF" w:rsidRPr="008463BF">
        <w:rPr>
          <w:rFonts w:ascii="Arial Narrow" w:hAnsi="Arial Narrow"/>
        </w:rPr>
        <w:t xml:space="preserve"> libre </w:t>
      </w:r>
      <w:r w:rsidR="00A12980">
        <w:rPr>
          <w:rFonts w:ascii="Arial Narrow" w:hAnsi="Arial Narrow"/>
        </w:rPr>
        <w:t>hasta la hora del</w:t>
      </w:r>
      <w:r w:rsidR="003A16AF">
        <w:rPr>
          <w:rFonts w:ascii="Arial Narrow" w:hAnsi="Arial Narrow"/>
        </w:rPr>
        <w:t xml:space="preserve"> tr</w:t>
      </w:r>
      <w:r w:rsidR="00B023F7">
        <w:rPr>
          <w:rFonts w:ascii="Arial Narrow" w:hAnsi="Arial Narrow"/>
        </w:rPr>
        <w:t>aslado</w:t>
      </w:r>
      <w:r w:rsidR="003A16AF">
        <w:rPr>
          <w:rFonts w:ascii="Arial Narrow" w:hAnsi="Arial Narrow"/>
        </w:rPr>
        <w:t xml:space="preserve"> al aeropuerto</w:t>
      </w:r>
      <w:r w:rsidR="00B023F7">
        <w:rPr>
          <w:rFonts w:ascii="Arial Narrow" w:hAnsi="Arial Narrow"/>
        </w:rPr>
        <w:t>. FIN DE NUESTROS SERVICIOS.</w:t>
      </w:r>
    </w:p>
    <w:p w14:paraId="6EC97AEF" w14:textId="77777777" w:rsidR="00785CD3" w:rsidRDefault="00785CD3" w:rsidP="00785CD3">
      <w:pPr>
        <w:jc w:val="both"/>
        <w:rPr>
          <w:rFonts w:ascii="Arial Narrow" w:hAnsi="Arial Narrow"/>
        </w:rPr>
      </w:pPr>
    </w:p>
    <w:p w14:paraId="5BF7C719" w14:textId="77777777" w:rsidR="007250DC" w:rsidRDefault="007250DC" w:rsidP="00785CD3">
      <w:pPr>
        <w:jc w:val="both"/>
        <w:rPr>
          <w:rFonts w:ascii="Arial Narrow" w:hAnsi="Arial Narrow"/>
        </w:rPr>
      </w:pPr>
    </w:p>
    <w:p w14:paraId="607365A1" w14:textId="202A92B8" w:rsidR="005E4356" w:rsidRPr="00F33A3C" w:rsidRDefault="005E4356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1215974A" w14:textId="093EC5D9" w:rsidR="005E4356" w:rsidRPr="00B023F7" w:rsidRDefault="00B023F7" w:rsidP="00B023F7">
      <w:pPr>
        <w:tabs>
          <w:tab w:val="left" w:pos="1573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2025:</w:t>
      </w:r>
      <w:r w:rsidR="00EB4713">
        <w:rPr>
          <w:rFonts w:ascii="Arial Narrow" w:hAnsi="Arial Narrow"/>
          <w:b/>
          <w:bCs/>
        </w:rPr>
        <w:t xml:space="preserve"> </w:t>
      </w:r>
      <w:r w:rsidR="00C22331">
        <w:rPr>
          <w:rFonts w:ascii="Arial Narrow" w:hAnsi="Arial Narrow"/>
        </w:rPr>
        <w:t>22 de Mayo; 19 de Junio; 10, 24 de Julio; 14, 28 de Agosto; 11 de Septiembre.</w:t>
      </w:r>
    </w:p>
    <w:p w14:paraId="00772F1A" w14:textId="77777777" w:rsidR="00B023F7" w:rsidRDefault="00B023F7" w:rsidP="005E4356">
      <w:pPr>
        <w:jc w:val="both"/>
        <w:rPr>
          <w:rFonts w:ascii="Arial Narrow" w:hAnsi="Arial Narrow"/>
        </w:rPr>
      </w:pPr>
    </w:p>
    <w:p w14:paraId="6550976E" w14:textId="77777777" w:rsidR="004A49B6" w:rsidRDefault="004A49B6" w:rsidP="005E4356">
      <w:pPr>
        <w:jc w:val="both"/>
        <w:rPr>
          <w:rFonts w:ascii="Arial Narrow" w:hAnsi="Arial Narrow"/>
        </w:rPr>
      </w:pPr>
    </w:p>
    <w:p w14:paraId="51C0DD69" w14:textId="0FF9574B" w:rsidR="00B023F7" w:rsidRDefault="003B6A24" w:rsidP="00B023F7">
      <w:pPr>
        <w:jc w:val="center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lastRenderedPageBreak/>
        <w:t xml:space="preserve">PRECIOS POR PERSONA EN </w:t>
      </w:r>
      <w:r w:rsidR="0069574B">
        <w:rPr>
          <w:rFonts w:ascii="Arial Narrow" w:hAnsi="Arial Narrow"/>
          <w:b/>
          <w:bCs/>
          <w:color w:val="E36C0A" w:themeColor="accent6" w:themeShade="BF"/>
        </w:rPr>
        <w:t>USD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</w:tblGrid>
      <w:tr w:rsidR="00B023F7" w:rsidRPr="00B023F7" w14:paraId="3A948B4D" w14:textId="77777777" w:rsidTr="00B023F7">
        <w:trPr>
          <w:jc w:val="center"/>
        </w:trPr>
        <w:tc>
          <w:tcPr>
            <w:tcW w:w="2992" w:type="dxa"/>
          </w:tcPr>
          <w:p w14:paraId="361CA0C2" w14:textId="77777777" w:rsidR="00B023F7" w:rsidRPr="00B023F7" w:rsidRDefault="00B023F7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023F7">
              <w:rPr>
                <w:rFonts w:ascii="Arial Narrow" w:hAnsi="Arial Narrow"/>
                <w:b/>
                <w:bCs/>
              </w:rPr>
              <w:t>Habitación doble:</w:t>
            </w:r>
          </w:p>
        </w:tc>
        <w:tc>
          <w:tcPr>
            <w:tcW w:w="2993" w:type="dxa"/>
          </w:tcPr>
          <w:p w14:paraId="035009B2" w14:textId="622F70EB" w:rsidR="00B023F7" w:rsidRPr="00B023F7" w:rsidRDefault="00B023F7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>€</w:t>
            </w:r>
            <w:r w:rsidR="00C22331">
              <w:rPr>
                <w:rFonts w:ascii="Arial Narrow" w:hAnsi="Arial Narrow"/>
              </w:rPr>
              <w:t xml:space="preserve"> 4,350</w:t>
            </w:r>
          </w:p>
        </w:tc>
      </w:tr>
      <w:tr w:rsidR="00B023F7" w:rsidRPr="00B023F7" w14:paraId="1B6BD4F2" w14:textId="77777777" w:rsidTr="00B023F7">
        <w:trPr>
          <w:jc w:val="center"/>
        </w:trPr>
        <w:tc>
          <w:tcPr>
            <w:tcW w:w="2992" w:type="dxa"/>
          </w:tcPr>
          <w:p w14:paraId="6FB0E116" w14:textId="77777777" w:rsidR="00B023F7" w:rsidRPr="00B023F7" w:rsidRDefault="00B023F7" w:rsidP="00D9347C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B023F7">
              <w:rPr>
                <w:rFonts w:ascii="Arial Narrow" w:hAnsi="Arial Narrow"/>
                <w:b/>
                <w:bCs/>
              </w:rPr>
              <w:t>Sup</w:t>
            </w:r>
            <w:proofErr w:type="spellEnd"/>
            <w:r w:rsidRPr="00B023F7">
              <w:rPr>
                <w:rFonts w:ascii="Arial Narrow" w:hAnsi="Arial Narrow"/>
                <w:b/>
                <w:bCs/>
              </w:rPr>
              <w:t>. Single:</w:t>
            </w:r>
          </w:p>
        </w:tc>
        <w:tc>
          <w:tcPr>
            <w:tcW w:w="2993" w:type="dxa"/>
          </w:tcPr>
          <w:p w14:paraId="0006AEC8" w14:textId="3E970E62" w:rsidR="00B023F7" w:rsidRPr="00B023F7" w:rsidRDefault="00B023F7" w:rsidP="00D9347C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 xml:space="preserve">€ </w:t>
            </w:r>
            <w:r w:rsidR="00C22331">
              <w:rPr>
                <w:rFonts w:ascii="Arial Narrow" w:hAnsi="Arial Narrow"/>
              </w:rPr>
              <w:t>1,550</w:t>
            </w:r>
            <w:r w:rsidR="00EB4713">
              <w:rPr>
                <w:rFonts w:ascii="Arial Narrow" w:hAnsi="Arial Narrow"/>
              </w:rPr>
              <w:t xml:space="preserve"> </w:t>
            </w:r>
          </w:p>
        </w:tc>
      </w:tr>
      <w:tr w:rsidR="00BF5B30" w:rsidRPr="00B023F7" w14:paraId="0CF6DCC3" w14:textId="77777777" w:rsidTr="00B023F7">
        <w:trPr>
          <w:jc w:val="center"/>
        </w:trPr>
        <w:tc>
          <w:tcPr>
            <w:tcW w:w="2992" w:type="dxa"/>
          </w:tcPr>
          <w:p w14:paraId="41EB6619" w14:textId="28465B9D" w:rsidR="00BF5B30" w:rsidRPr="00B023F7" w:rsidRDefault="00BF5B30" w:rsidP="00BF5B3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3era persona en doble</w:t>
            </w:r>
          </w:p>
        </w:tc>
        <w:tc>
          <w:tcPr>
            <w:tcW w:w="2993" w:type="dxa"/>
          </w:tcPr>
          <w:p w14:paraId="7EB8A74B" w14:textId="2A243647" w:rsidR="00BF5B30" w:rsidRPr="00B023F7" w:rsidRDefault="00BF5B30" w:rsidP="00BF5B30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 xml:space="preserve">€ </w:t>
            </w:r>
            <w:r>
              <w:rPr>
                <w:rFonts w:ascii="Arial Narrow" w:hAnsi="Arial Narrow"/>
              </w:rPr>
              <w:t xml:space="preserve">4,050 </w:t>
            </w:r>
          </w:p>
        </w:tc>
      </w:tr>
      <w:tr w:rsidR="00BF5B30" w:rsidRPr="00B023F7" w14:paraId="548AB0FD" w14:textId="77777777" w:rsidTr="00B023F7">
        <w:trPr>
          <w:jc w:val="center"/>
        </w:trPr>
        <w:tc>
          <w:tcPr>
            <w:tcW w:w="2992" w:type="dxa"/>
          </w:tcPr>
          <w:p w14:paraId="3B7DFAEA" w14:textId="0907F91D" w:rsidR="00BF5B30" w:rsidRDefault="00BF5B30" w:rsidP="00BF5B3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Menor compartiendo </w:t>
            </w:r>
            <w:proofErr w:type="spellStart"/>
            <w:r>
              <w:rPr>
                <w:rFonts w:ascii="Arial Narrow" w:hAnsi="Arial Narrow"/>
                <w:b/>
                <w:bCs/>
              </w:rPr>
              <w:t>hab</w:t>
            </w:r>
            <w:proofErr w:type="spellEnd"/>
          </w:p>
        </w:tc>
        <w:tc>
          <w:tcPr>
            <w:tcW w:w="2993" w:type="dxa"/>
          </w:tcPr>
          <w:p w14:paraId="6B0FB474" w14:textId="06D585C4" w:rsidR="00BF5B30" w:rsidRPr="00B023F7" w:rsidRDefault="00BF5B30" w:rsidP="00BF5B30">
            <w:pPr>
              <w:jc w:val="center"/>
              <w:rPr>
                <w:rFonts w:ascii="Arial Narrow" w:hAnsi="Arial Narrow"/>
              </w:rPr>
            </w:pPr>
            <w:r w:rsidRPr="00B023F7">
              <w:rPr>
                <w:rFonts w:ascii="Arial Narrow" w:hAnsi="Arial Narrow"/>
              </w:rPr>
              <w:t xml:space="preserve">€ </w:t>
            </w:r>
            <w:r>
              <w:rPr>
                <w:rFonts w:ascii="Arial Narrow" w:hAnsi="Arial Narrow"/>
              </w:rPr>
              <w:t xml:space="preserve">2,950 </w:t>
            </w:r>
          </w:p>
        </w:tc>
      </w:tr>
    </w:tbl>
    <w:p w14:paraId="742C0B7F" w14:textId="77777777" w:rsidR="001D3D5D" w:rsidRDefault="001D3D5D" w:rsidP="00696B57">
      <w:pPr>
        <w:rPr>
          <w:rFonts w:ascii="Arial Narrow" w:hAnsi="Arial Narrow"/>
        </w:rPr>
      </w:pPr>
    </w:p>
    <w:p w14:paraId="786123D7" w14:textId="77777777" w:rsidR="004A49B6" w:rsidRDefault="004A49B6" w:rsidP="00696B57">
      <w:pPr>
        <w:rPr>
          <w:rFonts w:ascii="Arial Narrow" w:hAnsi="Arial Narrow"/>
        </w:rPr>
      </w:pPr>
    </w:p>
    <w:p w14:paraId="099DF3B1" w14:textId="77777777" w:rsidR="004A49B6" w:rsidRPr="00EC03D9" w:rsidRDefault="004A49B6" w:rsidP="00696B57">
      <w:pPr>
        <w:rPr>
          <w:rFonts w:ascii="Arial Narrow" w:hAnsi="Arial Narrow"/>
        </w:rPr>
      </w:pPr>
    </w:p>
    <w:p w14:paraId="2AB87474" w14:textId="1872362B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INCLUYE:</w:t>
      </w:r>
    </w:p>
    <w:p w14:paraId="6B51EB4B" w14:textId="46D7047D" w:rsidR="00C8746A" w:rsidRDefault="00BF5B30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09 noches de alojamiento en hoteles previstos o similares y desayunos diarios</w:t>
      </w:r>
    </w:p>
    <w:p w14:paraId="69C8717C" w14:textId="433BABB3" w:rsidR="00BF5B30" w:rsidRDefault="00BF5B30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01 noche a bordo del ferry DFDS </w:t>
      </w:r>
      <w:proofErr w:type="spellStart"/>
      <w:r>
        <w:rPr>
          <w:rFonts w:ascii="Arial Narrow" w:hAnsi="Arial Narrow"/>
        </w:rPr>
        <w:t>Seaways</w:t>
      </w:r>
      <w:proofErr w:type="spellEnd"/>
      <w:r>
        <w:rPr>
          <w:rFonts w:ascii="Arial Narrow" w:hAnsi="Arial Narrow"/>
        </w:rPr>
        <w:t xml:space="preserve"> en cabina exterior</w:t>
      </w:r>
    </w:p>
    <w:p w14:paraId="459CF353" w14:textId="6388A298" w:rsidR="00BF5B30" w:rsidRDefault="00BF5B30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01 almuerzo, 01 degustación y 03 cenas según el itinerario</w:t>
      </w:r>
    </w:p>
    <w:p w14:paraId="5C36C004" w14:textId="7C0E9B13" w:rsidR="00BF5B30" w:rsidRDefault="00BF5B30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Guía acompañante bilingüe</w:t>
      </w:r>
    </w:p>
    <w:p w14:paraId="1DE131B7" w14:textId="3EC6238B" w:rsidR="00BF5B30" w:rsidRDefault="00BF5B30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Autocar privado con aire acondicionado.</w:t>
      </w:r>
    </w:p>
    <w:p w14:paraId="22DA99B4" w14:textId="791DB0D1" w:rsidR="00BF5B30" w:rsidRDefault="00BF5B30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Visitas guiadas según programa</w:t>
      </w:r>
    </w:p>
    <w:p w14:paraId="626B742A" w14:textId="729A1E24" w:rsidR="00BF5B30" w:rsidRDefault="00BF5B30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Autobús para tramos de larga distancia</w:t>
      </w:r>
    </w:p>
    <w:p w14:paraId="4E11BBC0" w14:textId="42EB25BD" w:rsidR="00BF5B30" w:rsidRDefault="00BF5B30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Traslados de llegada del aeropuerto de Copenhague; y de salida del aeropuerto de Estocolmo</w:t>
      </w:r>
    </w:p>
    <w:p w14:paraId="5811EC34" w14:textId="6A39DEFF" w:rsidR="00BF5B30" w:rsidRDefault="00BF5B30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Maleteros en los hoteles y </w:t>
      </w:r>
      <w:proofErr w:type="spellStart"/>
      <w:r>
        <w:rPr>
          <w:rFonts w:ascii="Arial Narrow" w:hAnsi="Arial Narrow"/>
        </w:rPr>
        <w:t>ferrys</w:t>
      </w:r>
      <w:proofErr w:type="spellEnd"/>
    </w:p>
    <w:p w14:paraId="5535D14C" w14:textId="38380E14" w:rsidR="00BF5B30" w:rsidRPr="00682558" w:rsidRDefault="00BF5B30" w:rsidP="00C8746A">
      <w:pPr>
        <w:pStyle w:val="Prrafodelista"/>
        <w:numPr>
          <w:ilvl w:val="0"/>
          <w:numId w:val="3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 maleta y 1 equipaje de mano por persona</w:t>
      </w:r>
    </w:p>
    <w:p w14:paraId="5B0FF40E" w14:textId="77777777" w:rsidR="00A12980" w:rsidRDefault="00A12980" w:rsidP="00A12980">
      <w:pPr>
        <w:tabs>
          <w:tab w:val="left" w:pos="1461"/>
        </w:tabs>
        <w:jc w:val="both"/>
        <w:rPr>
          <w:rFonts w:ascii="Arial Narrow" w:hAnsi="Arial Narrow"/>
        </w:rPr>
      </w:pPr>
    </w:p>
    <w:p w14:paraId="6BCA0AE5" w14:textId="77777777" w:rsidR="004A49B6" w:rsidRDefault="004A49B6" w:rsidP="00A12980">
      <w:pPr>
        <w:tabs>
          <w:tab w:val="left" w:pos="1461"/>
        </w:tabs>
        <w:jc w:val="both"/>
        <w:rPr>
          <w:rFonts w:ascii="Arial Narrow" w:hAnsi="Arial Narrow"/>
        </w:rPr>
      </w:pPr>
    </w:p>
    <w:p w14:paraId="3FE67794" w14:textId="77777777" w:rsidR="004A49B6" w:rsidRPr="00A12980" w:rsidRDefault="004A49B6" w:rsidP="00A12980">
      <w:pPr>
        <w:tabs>
          <w:tab w:val="left" w:pos="1461"/>
        </w:tabs>
        <w:jc w:val="both"/>
        <w:rPr>
          <w:rFonts w:ascii="Arial Narrow" w:hAnsi="Arial Narrow"/>
        </w:rPr>
      </w:pPr>
    </w:p>
    <w:p w14:paraId="0CEF3041" w14:textId="729C6024" w:rsidR="002F3C1D" w:rsidRPr="00F33A3C" w:rsidRDefault="002F3C1D" w:rsidP="005E4356">
      <w:pPr>
        <w:jc w:val="both"/>
        <w:rPr>
          <w:rFonts w:ascii="Arial Narrow" w:hAnsi="Arial Narrow"/>
          <w:b/>
          <w:bCs/>
        </w:rPr>
      </w:pPr>
      <w:r w:rsidRPr="00F33A3C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3888EE37" w14:textId="640C9067" w:rsidR="002F3C1D" w:rsidRDefault="00696B5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Vuelos internacionales o domésticos</w:t>
      </w:r>
      <w:r w:rsidR="00C8746A">
        <w:rPr>
          <w:rFonts w:ascii="Arial Narrow" w:hAnsi="Arial Narrow"/>
        </w:rPr>
        <w:t xml:space="preserve"> no mencionados</w:t>
      </w:r>
    </w:p>
    <w:p w14:paraId="6DEF480D" w14:textId="59E8907E" w:rsidR="00696B57" w:rsidRPr="00B14AB1" w:rsidRDefault="00696B57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Alimentos y actividades no mencionadas</w:t>
      </w:r>
    </w:p>
    <w:p w14:paraId="39B63949" w14:textId="56AC9718" w:rsidR="00B14AB1" w:rsidRDefault="00B14AB1" w:rsidP="00B14AB1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B14AB1">
        <w:rPr>
          <w:rFonts w:ascii="Arial Narrow" w:hAnsi="Arial Narrow"/>
        </w:rPr>
        <w:t>Gastos de índole personal</w:t>
      </w:r>
      <w:r w:rsidR="00B023F7">
        <w:rPr>
          <w:rFonts w:ascii="Arial Narrow" w:hAnsi="Arial Narrow"/>
        </w:rPr>
        <w:t>, servicios de equipaje y propinas</w:t>
      </w:r>
    </w:p>
    <w:p w14:paraId="26DB0B80" w14:textId="5EAC3411" w:rsidR="00B14AB1" w:rsidRDefault="00B14AB1" w:rsidP="005E4356">
      <w:pPr>
        <w:pStyle w:val="Prrafodelista"/>
        <w:numPr>
          <w:ilvl w:val="0"/>
          <w:numId w:val="36"/>
        </w:numPr>
        <w:jc w:val="both"/>
        <w:rPr>
          <w:rFonts w:ascii="Arial Narrow" w:hAnsi="Arial Narrow"/>
        </w:rPr>
      </w:pPr>
      <w:r w:rsidRPr="00B14AB1">
        <w:rPr>
          <w:rFonts w:ascii="Arial Narrow" w:hAnsi="Arial Narrow"/>
        </w:rPr>
        <w:t>Lo no especificado en el apartado del precio incluy</w:t>
      </w:r>
      <w:r w:rsidR="00696B57">
        <w:rPr>
          <w:rFonts w:ascii="Arial Narrow" w:hAnsi="Arial Narrow"/>
        </w:rPr>
        <w:t>e</w:t>
      </w:r>
    </w:p>
    <w:p w14:paraId="24FCB93C" w14:textId="77777777" w:rsidR="001D3D5D" w:rsidRDefault="001D3D5D" w:rsidP="00696B57">
      <w:pPr>
        <w:jc w:val="both"/>
        <w:rPr>
          <w:rFonts w:ascii="Arial Narrow" w:hAnsi="Arial Narrow"/>
        </w:rPr>
      </w:pPr>
    </w:p>
    <w:p w14:paraId="7CDFA6EE" w14:textId="77777777" w:rsidR="00A12980" w:rsidRDefault="00A12980" w:rsidP="00696B57">
      <w:pPr>
        <w:jc w:val="both"/>
        <w:rPr>
          <w:rFonts w:ascii="Arial Narrow" w:hAnsi="Arial Narrow"/>
        </w:rPr>
      </w:pPr>
    </w:p>
    <w:p w14:paraId="5DCEF3C1" w14:textId="77777777" w:rsidR="001A47DF" w:rsidRDefault="001A47DF" w:rsidP="008463BF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68"/>
        <w:gridCol w:w="3881"/>
      </w:tblGrid>
      <w:tr w:rsidR="00EC03D9" w14:paraId="081EC077" w14:textId="5CBA2180" w:rsidTr="003A16AF">
        <w:trPr>
          <w:trHeight w:val="27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2022" w14:textId="77777777" w:rsidR="00EC03D9" w:rsidRDefault="00EC03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D34" w14:textId="41C95299" w:rsidR="00EC03D9" w:rsidRDefault="00EC03D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HOTELES</w:t>
            </w:r>
          </w:p>
        </w:tc>
      </w:tr>
      <w:tr w:rsidR="00EC03D9" w:rsidRPr="008463BF" w14:paraId="126E74D6" w14:textId="0FDD9BBA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05A" w14:textId="096B723A" w:rsidR="00EC03D9" w:rsidRPr="00EC03D9" w:rsidRDefault="00C874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COPENHAGUE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4C3C" w14:textId="6EDE323C" w:rsidR="00EC03D9" w:rsidRPr="00EC03D9" w:rsidRDefault="00BF5B3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Scandic Spectrum</w:t>
            </w:r>
          </w:p>
        </w:tc>
      </w:tr>
      <w:tr w:rsidR="00EC03D9" w14:paraId="24CAD908" w14:textId="357027FF" w:rsidTr="003A16AF">
        <w:trPr>
          <w:trHeight w:val="27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3D2" w14:textId="66989A7B" w:rsidR="00EC03D9" w:rsidRDefault="00BF5B30" w:rsidP="00EC03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FERRY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D1B" w14:textId="0C41B568" w:rsidR="00EC03D9" w:rsidRPr="001A47DF" w:rsidRDefault="00BF5B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DFDS </w:t>
            </w:r>
            <w:proofErr w:type="spellStart"/>
            <w:r>
              <w:rPr>
                <w:rFonts w:ascii="Arial Narrow" w:hAnsi="Arial Narrow"/>
              </w:rPr>
              <w:t>Seaways</w:t>
            </w:r>
            <w:proofErr w:type="spellEnd"/>
          </w:p>
        </w:tc>
      </w:tr>
      <w:tr w:rsidR="003A16AF" w14:paraId="5F8BC5A2" w14:textId="69FCDEFA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1AE" w14:textId="09950371" w:rsidR="003A16AF" w:rsidRDefault="00BF5B30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EIDFJORD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56A" w14:textId="3235B9B6" w:rsidR="003A16AF" w:rsidRPr="008463BF" w:rsidRDefault="00BF5B30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Hotel </w:t>
            </w:r>
            <w:proofErr w:type="spellStart"/>
            <w:r>
              <w:rPr>
                <w:rFonts w:ascii="Arial Narrow" w:hAnsi="Arial Narrow"/>
              </w:rPr>
              <w:t>Voringfoss</w:t>
            </w:r>
            <w:proofErr w:type="spellEnd"/>
          </w:p>
        </w:tc>
      </w:tr>
      <w:tr w:rsidR="003A16AF" w14:paraId="207E3294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AAF" w14:textId="6D47942E" w:rsidR="003A16AF" w:rsidRDefault="00BF5B30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BERGEN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C00" w14:textId="142D8399" w:rsidR="003A16AF" w:rsidRPr="001A47DF" w:rsidRDefault="00BF5B30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Thon</w:t>
            </w:r>
            <w:proofErr w:type="spellEnd"/>
            <w:r>
              <w:rPr>
                <w:rFonts w:ascii="Arial Narrow" w:hAnsi="Arial Narrow"/>
              </w:rPr>
              <w:t xml:space="preserve"> Hotel </w:t>
            </w:r>
            <w:proofErr w:type="spellStart"/>
            <w:r>
              <w:rPr>
                <w:rFonts w:ascii="Arial Narrow" w:hAnsi="Arial Narrow"/>
              </w:rPr>
              <w:t>Orion</w:t>
            </w:r>
            <w:proofErr w:type="spellEnd"/>
          </w:p>
        </w:tc>
      </w:tr>
      <w:tr w:rsidR="003A16AF" w14:paraId="11ED54B3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DB3" w14:textId="18CF75CD" w:rsidR="003A16AF" w:rsidRDefault="00BF5B30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HEMSEDAL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0A9" w14:textId="6D56C836" w:rsidR="003A16AF" w:rsidRPr="008463BF" w:rsidRDefault="00BF5B30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Fyri</w:t>
            </w:r>
            <w:proofErr w:type="spellEnd"/>
            <w:r>
              <w:rPr>
                <w:rFonts w:ascii="Arial Narrow" w:hAnsi="Arial Narrow"/>
              </w:rPr>
              <w:t xml:space="preserve"> Resort</w:t>
            </w:r>
          </w:p>
        </w:tc>
      </w:tr>
      <w:tr w:rsidR="003A16AF" w14:paraId="0323DB0B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313" w14:textId="0999678B" w:rsidR="003A16AF" w:rsidRPr="008463BF" w:rsidRDefault="00BF5B30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OSLO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1C71" w14:textId="08A68B47" w:rsidR="003A16AF" w:rsidRPr="008463BF" w:rsidRDefault="00BF5B30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Clarion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the</w:t>
            </w:r>
            <w:proofErr w:type="spellEnd"/>
            <w:r>
              <w:rPr>
                <w:rFonts w:ascii="Arial Narrow" w:hAnsi="Arial Narrow"/>
              </w:rPr>
              <w:t xml:space="preserve"> Hub</w:t>
            </w:r>
          </w:p>
        </w:tc>
      </w:tr>
      <w:tr w:rsidR="00BF5B30" w14:paraId="7C4217F6" w14:textId="77777777" w:rsidTr="003A16AF">
        <w:trPr>
          <w:trHeight w:val="27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285" w14:textId="17B963CB" w:rsidR="00BF5B30" w:rsidRDefault="00BF5B30" w:rsidP="003A16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ESTOCOLMO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9BD5" w14:textId="3ECA3318" w:rsidR="00BF5B30" w:rsidRDefault="00BF5B30" w:rsidP="003A16A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Clarion</w:t>
            </w:r>
            <w:proofErr w:type="spellEnd"/>
            <w:r>
              <w:rPr>
                <w:rFonts w:ascii="Arial Narrow" w:hAnsi="Arial Narrow"/>
              </w:rPr>
              <w:t xml:space="preserve"> Hotel </w:t>
            </w:r>
            <w:proofErr w:type="spellStart"/>
            <w:r>
              <w:rPr>
                <w:rFonts w:ascii="Arial Narrow" w:hAnsi="Arial Narrow"/>
              </w:rPr>
              <w:t>Sign</w:t>
            </w:r>
            <w:proofErr w:type="spellEnd"/>
          </w:p>
        </w:tc>
      </w:tr>
    </w:tbl>
    <w:p w14:paraId="6E4BBA53" w14:textId="5B10392E" w:rsidR="00A12980" w:rsidRDefault="00A12980" w:rsidP="00036783">
      <w:pPr>
        <w:jc w:val="both"/>
        <w:rPr>
          <w:rFonts w:ascii="Arial Narrow" w:hAnsi="Arial Narrow"/>
        </w:rPr>
      </w:pPr>
    </w:p>
    <w:p w14:paraId="607BF815" w14:textId="77777777" w:rsidR="00A12980" w:rsidRDefault="00A12980" w:rsidP="00036783">
      <w:pPr>
        <w:jc w:val="both"/>
        <w:rPr>
          <w:rFonts w:ascii="Arial Narrow" w:hAnsi="Arial Narrow"/>
        </w:rPr>
      </w:pPr>
    </w:p>
    <w:p w14:paraId="22449453" w14:textId="6F737AC9" w:rsidR="00392989" w:rsidRPr="00682558" w:rsidRDefault="00F33A3C" w:rsidP="00682558">
      <w:pPr>
        <w:jc w:val="center"/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</w:pPr>
      <w:r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>PRECIOS Y DISPONIBILIDAD SUJETOS A CAMBIO HASTA EL MOMENTO DE LA</w:t>
      </w:r>
      <w:r w:rsidR="00A150DB" w:rsidRPr="00A150DB">
        <w:rPr>
          <w:rFonts w:ascii="Lora Medium" w:hAnsi="Lora Medium"/>
          <w:b/>
          <w:bCs/>
          <w:iCs/>
          <w:color w:val="E36C0A" w:themeColor="accent6" w:themeShade="BF"/>
          <w:sz w:val="32"/>
          <w:szCs w:val="32"/>
          <w:lang w:eastAsia="ar-SA"/>
        </w:rPr>
        <w:t xml:space="preserve"> CONFIRMACION DE LOS SERVICIOS</w:t>
      </w:r>
    </w:p>
    <w:sectPr w:rsidR="00392989" w:rsidRPr="00682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E0FF0" w14:textId="77777777" w:rsidR="00DB1819" w:rsidRDefault="00DB1819" w:rsidP="00D4640C">
      <w:r>
        <w:separator/>
      </w:r>
    </w:p>
  </w:endnote>
  <w:endnote w:type="continuationSeparator" w:id="0">
    <w:p w14:paraId="3446ED6E" w14:textId="77777777" w:rsidR="00DB1819" w:rsidRDefault="00DB1819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ra Medium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9B9E1" w14:textId="77777777" w:rsidR="00DB1819" w:rsidRDefault="00DB1819" w:rsidP="00D4640C">
      <w:r>
        <w:separator/>
      </w:r>
    </w:p>
  </w:footnote>
  <w:footnote w:type="continuationSeparator" w:id="0">
    <w:p w14:paraId="0D3BCB3E" w14:textId="77777777" w:rsidR="00DB1819" w:rsidRDefault="00DB1819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21104">
    <w:abstractNumId w:val="34"/>
  </w:num>
  <w:num w:numId="2" w16cid:durableId="850415498">
    <w:abstractNumId w:val="24"/>
  </w:num>
  <w:num w:numId="3" w16cid:durableId="76441585">
    <w:abstractNumId w:val="31"/>
  </w:num>
  <w:num w:numId="4" w16cid:durableId="200636396">
    <w:abstractNumId w:val="16"/>
  </w:num>
  <w:num w:numId="5" w16cid:durableId="19405630">
    <w:abstractNumId w:val="2"/>
  </w:num>
  <w:num w:numId="6" w16cid:durableId="1347712762">
    <w:abstractNumId w:val="35"/>
  </w:num>
  <w:num w:numId="7" w16cid:durableId="40634171">
    <w:abstractNumId w:val="29"/>
  </w:num>
  <w:num w:numId="8" w16cid:durableId="1801731301">
    <w:abstractNumId w:val="7"/>
  </w:num>
  <w:num w:numId="9" w16cid:durableId="1708142489">
    <w:abstractNumId w:val="6"/>
  </w:num>
  <w:num w:numId="10" w16cid:durableId="776948687">
    <w:abstractNumId w:val="8"/>
  </w:num>
  <w:num w:numId="11" w16cid:durableId="1089306353">
    <w:abstractNumId w:val="3"/>
  </w:num>
  <w:num w:numId="12" w16cid:durableId="2062896775">
    <w:abstractNumId w:val="36"/>
  </w:num>
  <w:num w:numId="13" w16cid:durableId="1009062965">
    <w:abstractNumId w:val="18"/>
  </w:num>
  <w:num w:numId="14" w16cid:durableId="1938295813">
    <w:abstractNumId w:val="11"/>
  </w:num>
  <w:num w:numId="15" w16cid:durableId="191307740">
    <w:abstractNumId w:val="27"/>
  </w:num>
  <w:num w:numId="16" w16cid:durableId="754664836">
    <w:abstractNumId w:val="14"/>
  </w:num>
  <w:num w:numId="17" w16cid:durableId="941186111">
    <w:abstractNumId w:val="10"/>
  </w:num>
  <w:num w:numId="18" w16cid:durableId="679428151">
    <w:abstractNumId w:val="20"/>
  </w:num>
  <w:num w:numId="19" w16cid:durableId="211623473">
    <w:abstractNumId w:val="25"/>
  </w:num>
  <w:num w:numId="20" w16cid:durableId="661734190">
    <w:abstractNumId w:val="9"/>
  </w:num>
  <w:num w:numId="21" w16cid:durableId="550262568">
    <w:abstractNumId w:val="22"/>
  </w:num>
  <w:num w:numId="22" w16cid:durableId="1115752818">
    <w:abstractNumId w:val="28"/>
  </w:num>
  <w:num w:numId="23" w16cid:durableId="503319400">
    <w:abstractNumId w:val="15"/>
  </w:num>
  <w:num w:numId="24" w16cid:durableId="1731997249">
    <w:abstractNumId w:val="23"/>
  </w:num>
  <w:num w:numId="25" w16cid:durableId="2069260106">
    <w:abstractNumId w:val="5"/>
  </w:num>
  <w:num w:numId="26" w16cid:durableId="1647128740">
    <w:abstractNumId w:val="32"/>
  </w:num>
  <w:num w:numId="27" w16cid:durableId="1281188728">
    <w:abstractNumId w:val="33"/>
  </w:num>
  <w:num w:numId="28" w16cid:durableId="323780383">
    <w:abstractNumId w:val="30"/>
  </w:num>
  <w:num w:numId="29" w16cid:durableId="355742449">
    <w:abstractNumId w:val="4"/>
  </w:num>
  <w:num w:numId="30" w16cid:durableId="1562516286">
    <w:abstractNumId w:val="26"/>
  </w:num>
  <w:num w:numId="31" w16cid:durableId="1837917094">
    <w:abstractNumId w:val="0"/>
  </w:num>
  <w:num w:numId="32" w16cid:durableId="2073888262">
    <w:abstractNumId w:val="21"/>
  </w:num>
  <w:num w:numId="33" w16cid:durableId="278530939">
    <w:abstractNumId w:val="19"/>
  </w:num>
  <w:num w:numId="34" w16cid:durableId="1444154993">
    <w:abstractNumId w:val="12"/>
  </w:num>
  <w:num w:numId="35" w16cid:durableId="51462724">
    <w:abstractNumId w:val="13"/>
  </w:num>
  <w:num w:numId="36" w16cid:durableId="2066299027">
    <w:abstractNumId w:val="17"/>
  </w:num>
  <w:num w:numId="37" w16cid:durableId="99873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275B8"/>
    <w:rsid w:val="00036783"/>
    <w:rsid w:val="00065AE7"/>
    <w:rsid w:val="00066EC1"/>
    <w:rsid w:val="0007170E"/>
    <w:rsid w:val="000867B1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E645A"/>
    <w:rsid w:val="00113C75"/>
    <w:rsid w:val="00131CF1"/>
    <w:rsid w:val="00152ADC"/>
    <w:rsid w:val="00173953"/>
    <w:rsid w:val="0017395B"/>
    <w:rsid w:val="00180DA3"/>
    <w:rsid w:val="00193930"/>
    <w:rsid w:val="00193DFF"/>
    <w:rsid w:val="00196219"/>
    <w:rsid w:val="001A47DF"/>
    <w:rsid w:val="001D0AF3"/>
    <w:rsid w:val="001D3D5D"/>
    <w:rsid w:val="001D4090"/>
    <w:rsid w:val="001D64D6"/>
    <w:rsid w:val="001D6B03"/>
    <w:rsid w:val="001F5E7C"/>
    <w:rsid w:val="00207C1C"/>
    <w:rsid w:val="0022313F"/>
    <w:rsid w:val="002272A6"/>
    <w:rsid w:val="00231F59"/>
    <w:rsid w:val="00236C22"/>
    <w:rsid w:val="00243B3F"/>
    <w:rsid w:val="00255E0F"/>
    <w:rsid w:val="00256491"/>
    <w:rsid w:val="00267B9F"/>
    <w:rsid w:val="00280F82"/>
    <w:rsid w:val="0028536C"/>
    <w:rsid w:val="0028789D"/>
    <w:rsid w:val="002878AB"/>
    <w:rsid w:val="00290E82"/>
    <w:rsid w:val="002A366A"/>
    <w:rsid w:val="002B1302"/>
    <w:rsid w:val="002C0938"/>
    <w:rsid w:val="002C45ED"/>
    <w:rsid w:val="002D0C2F"/>
    <w:rsid w:val="002F000D"/>
    <w:rsid w:val="002F08C4"/>
    <w:rsid w:val="002F0F7E"/>
    <w:rsid w:val="002F3C1D"/>
    <w:rsid w:val="003021B2"/>
    <w:rsid w:val="00316EE5"/>
    <w:rsid w:val="0034215E"/>
    <w:rsid w:val="00355137"/>
    <w:rsid w:val="0038610A"/>
    <w:rsid w:val="003917EF"/>
    <w:rsid w:val="00392989"/>
    <w:rsid w:val="003A16AF"/>
    <w:rsid w:val="003A77B5"/>
    <w:rsid w:val="003B000C"/>
    <w:rsid w:val="003B6360"/>
    <w:rsid w:val="003B6A24"/>
    <w:rsid w:val="003D57C0"/>
    <w:rsid w:val="003E00AF"/>
    <w:rsid w:val="003F31B5"/>
    <w:rsid w:val="003F5378"/>
    <w:rsid w:val="00422967"/>
    <w:rsid w:val="00433669"/>
    <w:rsid w:val="00447D08"/>
    <w:rsid w:val="004528E5"/>
    <w:rsid w:val="00456D4F"/>
    <w:rsid w:val="00457D6B"/>
    <w:rsid w:val="004716E8"/>
    <w:rsid w:val="004853D8"/>
    <w:rsid w:val="0048540F"/>
    <w:rsid w:val="00485584"/>
    <w:rsid w:val="00491624"/>
    <w:rsid w:val="004A49B6"/>
    <w:rsid w:val="004B1473"/>
    <w:rsid w:val="004B2944"/>
    <w:rsid w:val="004B46AD"/>
    <w:rsid w:val="004B4FA8"/>
    <w:rsid w:val="004C66D2"/>
    <w:rsid w:val="004D03AC"/>
    <w:rsid w:val="004D43DD"/>
    <w:rsid w:val="004D606D"/>
    <w:rsid w:val="004D67DC"/>
    <w:rsid w:val="004E081D"/>
    <w:rsid w:val="004E6042"/>
    <w:rsid w:val="00521886"/>
    <w:rsid w:val="005226DB"/>
    <w:rsid w:val="00524F38"/>
    <w:rsid w:val="00533FE7"/>
    <w:rsid w:val="0053717B"/>
    <w:rsid w:val="00540C54"/>
    <w:rsid w:val="00560C01"/>
    <w:rsid w:val="00576F6B"/>
    <w:rsid w:val="0057776B"/>
    <w:rsid w:val="005816EB"/>
    <w:rsid w:val="00585093"/>
    <w:rsid w:val="00585246"/>
    <w:rsid w:val="005852C6"/>
    <w:rsid w:val="005A33B1"/>
    <w:rsid w:val="005A64F0"/>
    <w:rsid w:val="005C5600"/>
    <w:rsid w:val="005C754D"/>
    <w:rsid w:val="005D0AED"/>
    <w:rsid w:val="005D7A3C"/>
    <w:rsid w:val="005E4356"/>
    <w:rsid w:val="005E47FF"/>
    <w:rsid w:val="00600831"/>
    <w:rsid w:val="00607692"/>
    <w:rsid w:val="00611EE6"/>
    <w:rsid w:val="0061525D"/>
    <w:rsid w:val="0062560F"/>
    <w:rsid w:val="00630741"/>
    <w:rsid w:val="006345A3"/>
    <w:rsid w:val="00667191"/>
    <w:rsid w:val="00682558"/>
    <w:rsid w:val="00685649"/>
    <w:rsid w:val="00690372"/>
    <w:rsid w:val="0069574B"/>
    <w:rsid w:val="00696B57"/>
    <w:rsid w:val="006A4E94"/>
    <w:rsid w:val="006C2A1B"/>
    <w:rsid w:val="006C6423"/>
    <w:rsid w:val="006C72E6"/>
    <w:rsid w:val="006D1435"/>
    <w:rsid w:val="006D219B"/>
    <w:rsid w:val="006D5C90"/>
    <w:rsid w:val="006E179D"/>
    <w:rsid w:val="006E450C"/>
    <w:rsid w:val="006E4A71"/>
    <w:rsid w:val="006E587F"/>
    <w:rsid w:val="006F0167"/>
    <w:rsid w:val="007035F8"/>
    <w:rsid w:val="0071097A"/>
    <w:rsid w:val="007178E8"/>
    <w:rsid w:val="00723633"/>
    <w:rsid w:val="007250DC"/>
    <w:rsid w:val="0072730B"/>
    <w:rsid w:val="0073402C"/>
    <w:rsid w:val="00741F01"/>
    <w:rsid w:val="00742870"/>
    <w:rsid w:val="007501C3"/>
    <w:rsid w:val="007564E0"/>
    <w:rsid w:val="00770DCE"/>
    <w:rsid w:val="00777E9C"/>
    <w:rsid w:val="00785CD3"/>
    <w:rsid w:val="007912C8"/>
    <w:rsid w:val="0079430F"/>
    <w:rsid w:val="00795CD0"/>
    <w:rsid w:val="00796EDE"/>
    <w:rsid w:val="007A313A"/>
    <w:rsid w:val="007A5B37"/>
    <w:rsid w:val="007B2D9F"/>
    <w:rsid w:val="007C5CCF"/>
    <w:rsid w:val="007E5FEF"/>
    <w:rsid w:val="007E785E"/>
    <w:rsid w:val="007F392A"/>
    <w:rsid w:val="007F529B"/>
    <w:rsid w:val="008024D6"/>
    <w:rsid w:val="00807310"/>
    <w:rsid w:val="00814347"/>
    <w:rsid w:val="008304BE"/>
    <w:rsid w:val="00834B74"/>
    <w:rsid w:val="008409C2"/>
    <w:rsid w:val="00842037"/>
    <w:rsid w:val="008463BF"/>
    <w:rsid w:val="00862BD0"/>
    <w:rsid w:val="00863789"/>
    <w:rsid w:val="00886BFE"/>
    <w:rsid w:val="0089774D"/>
    <w:rsid w:val="008B5C6A"/>
    <w:rsid w:val="008C3E94"/>
    <w:rsid w:val="008C5806"/>
    <w:rsid w:val="008D137F"/>
    <w:rsid w:val="008D3D03"/>
    <w:rsid w:val="008E1102"/>
    <w:rsid w:val="008E1466"/>
    <w:rsid w:val="008F799E"/>
    <w:rsid w:val="0093541E"/>
    <w:rsid w:val="00936AE3"/>
    <w:rsid w:val="00940484"/>
    <w:rsid w:val="00964FB8"/>
    <w:rsid w:val="00971C2E"/>
    <w:rsid w:val="009727F4"/>
    <w:rsid w:val="009936B9"/>
    <w:rsid w:val="009D0A3F"/>
    <w:rsid w:val="009E3537"/>
    <w:rsid w:val="009F1F76"/>
    <w:rsid w:val="009F325D"/>
    <w:rsid w:val="009F3C1A"/>
    <w:rsid w:val="009F61C3"/>
    <w:rsid w:val="00A10FF0"/>
    <w:rsid w:val="00A12980"/>
    <w:rsid w:val="00A13003"/>
    <w:rsid w:val="00A150DB"/>
    <w:rsid w:val="00A43E89"/>
    <w:rsid w:val="00A465F0"/>
    <w:rsid w:val="00A52659"/>
    <w:rsid w:val="00A54EC7"/>
    <w:rsid w:val="00A57093"/>
    <w:rsid w:val="00A63AD7"/>
    <w:rsid w:val="00A70DC6"/>
    <w:rsid w:val="00A732CB"/>
    <w:rsid w:val="00A90842"/>
    <w:rsid w:val="00A95320"/>
    <w:rsid w:val="00AA4181"/>
    <w:rsid w:val="00AC154F"/>
    <w:rsid w:val="00AC4660"/>
    <w:rsid w:val="00AD60B8"/>
    <w:rsid w:val="00AE0173"/>
    <w:rsid w:val="00AE2ED9"/>
    <w:rsid w:val="00AF00AD"/>
    <w:rsid w:val="00AF0986"/>
    <w:rsid w:val="00AF13F4"/>
    <w:rsid w:val="00B023F7"/>
    <w:rsid w:val="00B14AB1"/>
    <w:rsid w:val="00B17822"/>
    <w:rsid w:val="00B20118"/>
    <w:rsid w:val="00B22B16"/>
    <w:rsid w:val="00B36EA0"/>
    <w:rsid w:val="00B42823"/>
    <w:rsid w:val="00B53372"/>
    <w:rsid w:val="00B54509"/>
    <w:rsid w:val="00B60971"/>
    <w:rsid w:val="00B612AB"/>
    <w:rsid w:val="00B733CE"/>
    <w:rsid w:val="00B85F8E"/>
    <w:rsid w:val="00B96F77"/>
    <w:rsid w:val="00BA2C8C"/>
    <w:rsid w:val="00BA78C2"/>
    <w:rsid w:val="00BA7E57"/>
    <w:rsid w:val="00BB4BD7"/>
    <w:rsid w:val="00BD3870"/>
    <w:rsid w:val="00BD460D"/>
    <w:rsid w:val="00BD4674"/>
    <w:rsid w:val="00BF5B30"/>
    <w:rsid w:val="00C22331"/>
    <w:rsid w:val="00C244D3"/>
    <w:rsid w:val="00C30F3B"/>
    <w:rsid w:val="00C5056F"/>
    <w:rsid w:val="00C5619F"/>
    <w:rsid w:val="00C565FA"/>
    <w:rsid w:val="00C577DA"/>
    <w:rsid w:val="00C75267"/>
    <w:rsid w:val="00C7640B"/>
    <w:rsid w:val="00C86789"/>
    <w:rsid w:val="00C8746A"/>
    <w:rsid w:val="00C91BAC"/>
    <w:rsid w:val="00CB6176"/>
    <w:rsid w:val="00CC3999"/>
    <w:rsid w:val="00CC4ABB"/>
    <w:rsid w:val="00CC52F8"/>
    <w:rsid w:val="00CC7A54"/>
    <w:rsid w:val="00CD7976"/>
    <w:rsid w:val="00CE774C"/>
    <w:rsid w:val="00CF65F5"/>
    <w:rsid w:val="00D1190C"/>
    <w:rsid w:val="00D14448"/>
    <w:rsid w:val="00D152F8"/>
    <w:rsid w:val="00D15733"/>
    <w:rsid w:val="00D167A0"/>
    <w:rsid w:val="00D373AE"/>
    <w:rsid w:val="00D43C99"/>
    <w:rsid w:val="00D43DE6"/>
    <w:rsid w:val="00D4640C"/>
    <w:rsid w:val="00D527DB"/>
    <w:rsid w:val="00D528EB"/>
    <w:rsid w:val="00D57704"/>
    <w:rsid w:val="00D647FC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1819"/>
    <w:rsid w:val="00DD3593"/>
    <w:rsid w:val="00DE29CA"/>
    <w:rsid w:val="00DE363D"/>
    <w:rsid w:val="00E0147B"/>
    <w:rsid w:val="00E027D7"/>
    <w:rsid w:val="00E03341"/>
    <w:rsid w:val="00E040AE"/>
    <w:rsid w:val="00E045D2"/>
    <w:rsid w:val="00E12B6B"/>
    <w:rsid w:val="00E1712E"/>
    <w:rsid w:val="00E21091"/>
    <w:rsid w:val="00E36531"/>
    <w:rsid w:val="00E61A8B"/>
    <w:rsid w:val="00E635BE"/>
    <w:rsid w:val="00E679A6"/>
    <w:rsid w:val="00E732B9"/>
    <w:rsid w:val="00E75208"/>
    <w:rsid w:val="00E82A20"/>
    <w:rsid w:val="00E83943"/>
    <w:rsid w:val="00E8406F"/>
    <w:rsid w:val="00EA002B"/>
    <w:rsid w:val="00EB4713"/>
    <w:rsid w:val="00EB5DAB"/>
    <w:rsid w:val="00EB73CC"/>
    <w:rsid w:val="00EB7C76"/>
    <w:rsid w:val="00EC03D9"/>
    <w:rsid w:val="00ED0971"/>
    <w:rsid w:val="00ED1F87"/>
    <w:rsid w:val="00ED4FF3"/>
    <w:rsid w:val="00ED5FA7"/>
    <w:rsid w:val="00EF2F1A"/>
    <w:rsid w:val="00EF545D"/>
    <w:rsid w:val="00EF6932"/>
    <w:rsid w:val="00EF75D0"/>
    <w:rsid w:val="00F22730"/>
    <w:rsid w:val="00F276FC"/>
    <w:rsid w:val="00F33A3C"/>
    <w:rsid w:val="00F5066A"/>
    <w:rsid w:val="00F51306"/>
    <w:rsid w:val="00F54221"/>
    <w:rsid w:val="00F55278"/>
    <w:rsid w:val="00F763B9"/>
    <w:rsid w:val="00F80E0E"/>
    <w:rsid w:val="00F874E5"/>
    <w:rsid w:val="00F93276"/>
    <w:rsid w:val="00F94B09"/>
    <w:rsid w:val="00FA18CA"/>
    <w:rsid w:val="00FA786E"/>
    <w:rsid w:val="00FC4229"/>
    <w:rsid w:val="00FC6454"/>
    <w:rsid w:val="00FC7200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79DBDE3D-D1A8-4160-8F17-89C7C498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  <w:style w:type="character" w:customStyle="1" w:styleId="5">
    <w:name w:val="Σώμα κειμένου (5)"/>
    <w:uiPriority w:val="99"/>
    <w:rsid w:val="00785CD3"/>
    <w:rPr>
      <w:rFonts w:ascii="Arial Narrow" w:hAnsi="Arial Narrow" w:cs="Arial Narrow" w:hint="default"/>
      <w:sz w:val="14"/>
      <w:szCs w:val="14"/>
      <w:shd w:val="clear" w:color="auto" w:fill="FFFFFF"/>
    </w:rPr>
  </w:style>
  <w:style w:type="character" w:customStyle="1" w:styleId="7">
    <w:name w:val="Σώμα κειμένου (7)"/>
    <w:uiPriority w:val="99"/>
    <w:rsid w:val="00785CD3"/>
    <w:rPr>
      <w:rFonts w:ascii="Arial Narrow" w:hAnsi="Arial Narrow" w:cs="Arial Narrow" w:hint="default"/>
      <w:b/>
      <w:bCs/>
      <w:sz w:val="16"/>
      <w:szCs w:val="16"/>
      <w:shd w:val="clear" w:color="auto" w:fill="FFFFFF"/>
    </w:rPr>
  </w:style>
  <w:style w:type="character" w:styleId="Hipervnculo">
    <w:name w:val="Hyperlink"/>
    <w:basedOn w:val="Fuentedeprrafopredeter"/>
    <w:uiPriority w:val="99"/>
    <w:unhideWhenUsed/>
    <w:rsid w:val="001A47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2</cp:revision>
  <dcterms:created xsi:type="dcterms:W3CDTF">2025-03-11T22:14:00Z</dcterms:created>
  <dcterms:modified xsi:type="dcterms:W3CDTF">2025-03-11T22:14:00Z</dcterms:modified>
</cp:coreProperties>
</file>