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ndara" w:cs="Candara" w:eastAsia="Candara" w:hAnsi="Candara"/>
          <w:b w:val="1"/>
          <w:color w:val="e36c09"/>
        </w:rPr>
      </w:pPr>
      <w:r w:rsidDel="00000000" w:rsidR="00000000" w:rsidRPr="00000000">
        <w:rPr>
          <w:rtl w:val="0"/>
        </w:rPr>
      </w:r>
    </w:p>
    <w:p w:rsidR="00000000" w:rsidDel="00000000" w:rsidP="00000000" w:rsidRDefault="00000000" w:rsidRPr="00000000" w14:paraId="00000002">
      <w:pPr>
        <w:jc w:val="center"/>
        <w:rPr>
          <w:rFonts w:ascii="Candara" w:cs="Candara" w:eastAsia="Candara" w:hAnsi="Candara"/>
          <w:b w:val="1"/>
          <w:color w:val="e36c09"/>
        </w:rPr>
      </w:pPr>
      <w:bookmarkStart w:colFirst="0" w:colLast="0" w:name="_heading=h.kyl9fpp0n3dd" w:id="0"/>
      <w:bookmarkEnd w:id="0"/>
      <w:r w:rsidDel="00000000" w:rsidR="00000000" w:rsidRPr="00000000">
        <w:rPr>
          <w:rtl w:val="0"/>
        </w:rPr>
      </w:r>
    </w:p>
    <w:p w:rsidR="00000000" w:rsidDel="00000000" w:rsidP="00000000" w:rsidRDefault="00000000" w:rsidRPr="00000000" w14:paraId="00000003">
      <w:pPr>
        <w:jc w:val="center"/>
        <w:rPr>
          <w:rFonts w:ascii="Lora" w:cs="Lora" w:eastAsia="Lora" w:hAnsi="Lora"/>
          <w:b w:val="1"/>
          <w:color w:val="e36c09"/>
          <w:sz w:val="52"/>
          <w:szCs w:val="52"/>
        </w:rPr>
      </w:pPr>
      <w:r w:rsidDel="00000000" w:rsidR="00000000" w:rsidRPr="00000000">
        <w:rPr>
          <w:rFonts w:ascii="Lora" w:cs="Lora" w:eastAsia="Lora" w:hAnsi="Lora"/>
          <w:b w:val="1"/>
          <w:color w:val="e36c09"/>
          <w:sz w:val="52"/>
          <w:szCs w:val="52"/>
          <w:rtl w:val="0"/>
        </w:rPr>
        <w:t xml:space="preserve">FIN DE AÑO EN ITALIA</w:t>
      </w:r>
    </w:p>
    <w:p w:rsidR="00000000" w:rsidDel="00000000" w:rsidP="00000000" w:rsidRDefault="00000000" w:rsidRPr="00000000" w14:paraId="00000004">
      <w:pPr>
        <w:jc w:val="center"/>
        <w:rPr>
          <w:rFonts w:ascii="Lora" w:cs="Lora" w:eastAsia="Lora" w:hAnsi="Lora"/>
          <w:b w:val="1"/>
          <w:color w:val="e36c09"/>
          <w:sz w:val="42"/>
          <w:szCs w:val="42"/>
        </w:rPr>
      </w:pPr>
      <w:r w:rsidDel="00000000" w:rsidR="00000000" w:rsidRPr="00000000">
        <w:rPr>
          <w:rFonts w:ascii="Lora" w:cs="Lora" w:eastAsia="Lora" w:hAnsi="Lora"/>
          <w:b w:val="1"/>
          <w:color w:val="e36c09"/>
          <w:sz w:val="42"/>
          <w:szCs w:val="42"/>
          <w:rtl w:val="0"/>
        </w:rPr>
        <w:t xml:space="preserve">8 DÍAS / 7 NOCHES</w:t>
      </w:r>
    </w:p>
    <w:p w:rsidR="00000000" w:rsidDel="00000000" w:rsidP="00000000" w:rsidRDefault="00000000" w:rsidRPr="00000000" w14:paraId="00000005">
      <w:pPr>
        <w:rPr>
          <w:rFonts w:ascii="Century Gothic" w:cs="Century Gothic" w:eastAsia="Century Gothic" w:hAnsi="Century Gothic"/>
          <w:sz w:val="4"/>
          <w:szCs w:val="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Martes 30 de diciembre de 2025: FLORENCIA</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Llegada al aeropuerto de Florencia. Traslado grupal (con otros participantes) al hotel. Cena y alojamiento.</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Miércoles 31 de diciembre de 2025: FLORENCIA</w:t>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Mañana y almuerzo libre. Por la tarde, encuentro con el resto de los participantes. Disfrutaremos de un recorrido a pie de medio día: el recorrido a pie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w:t>
      </w:r>
      <w:r w:rsidDel="00000000" w:rsidR="00000000" w:rsidRPr="00000000">
        <w:rPr>
          <w:rFonts w:ascii="Century Gothic" w:cs="Century Gothic" w:eastAsia="Century Gothic" w:hAnsi="Century Gothic"/>
          <w:shd w:fill="f9cb9c" w:val="clear"/>
          <w:rtl w:val="0"/>
        </w:rPr>
        <w:t xml:space="preserve">DISFRUTAREMOS ESTA NOCHE DE UNA CENA ESPECIAL PARA DESPEDIR EL 2025 Y DAR LA BIENVENIDA AL 2026</w:t>
      </w:r>
      <w:r w:rsidDel="00000000" w:rsidR="00000000" w:rsidRPr="00000000">
        <w:rPr>
          <w:rFonts w:ascii="Century Gothic" w:cs="Century Gothic" w:eastAsia="Century Gothic" w:hAnsi="Century Gothic"/>
          <w:rtl w:val="0"/>
        </w:rPr>
        <w:t xml:space="preserve"> y alojamiento.</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i w:val="1"/>
          <w:color w:val="e36c09"/>
          <w:rtl w:val="0"/>
        </w:rPr>
        <w:t xml:space="preserve">Jueves 01 de enero de 2026: FLORENCIA – CINQUE TERRE – PISA - FLORENCIA</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Hoy disfrutaremos de una maravillosa excursión a una de las zonas más famosas de Italia: las Cinque Terre. Llegaremos a La Spezia en bus. Aquí, dependiendo de las condiciones meteorológicas y del mar, tomaremos un barco o un tren hacia las Cinque Terre. Salida hacia Vernazza. Su guía acompañante les guiará con vistas estupendas sobre los viñedos situados en terrazas y los antiguos olivares. A continuación, salida hacia la encantadora ciudad de Monterosso, que se caracteriza por sus calles estrechas y su pequeña plaza con vistas sobre el mar. Regreso a La Spezia y sucesivamente a Florencia, pero primero haremos una parada en Pisa para admirar (visitas exteriores) la famosa torre Pendiente. Llegada a Florencia. Cena y alojamiento.</w:t>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color w:val="e36c09"/>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Viernes 02 de enero de 2026: FLORENCIA – SIENA – SAN GIMIGNANO – CHIANTI - FLORENCIA</w:t>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 Salida hacia la famosa zona de Chianti, donde admiraremos la famosa campiña de la Toscana. Regreso a Florencia. Cena y alojamiento.</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Sábado 03 de enero de 2026: FLORENCIA – ASÍS – ROMA</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Seguiremos hacia Asís: famoso lugar de peregrinación. Hoy disfrutaremos de un almuerzo en un restaurante local de Asis. Pasearemos por el laberinto de sus calles medievales y visitaremos las Basílicas de Santa Clara y San Francisco para ver una de las mayores colecciones de arte de Italia. Salida hacia Roma. Alojamiento.</w:t>
      </w:r>
    </w:p>
    <w:p w:rsidR="00000000" w:rsidDel="00000000" w:rsidP="00000000" w:rsidRDefault="00000000" w:rsidRPr="00000000" w14:paraId="0000001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Domingo 04 de enero de 2026: ROMA (ROMA CLÁSICA)</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Mañana libre. Por la tarde, aproveche de una excursión regular (con otros participantes) para pasear por el centro de Roma 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Montecitorio.</w:t>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elegante palacio diseñado por Bernini que se utiliza hoy en día como un edificio parlamentario. Diríjase al interior del Panteón de Roma (por su cuenta) y maravíllese con el interior del monumento antiguo mejor conservado de la ciudad. Oficialmente una iglesia, el Panteón contiene varias tumbas de ilustres italianos, como el genio renacentista Rafael. Pose para las fotos desde el exterior y luego camine desde la Piazza della Rotonda hasta la Piazza Navona para admirar sus espléndidas fuentes de Bernini. Alojamiento en el hotel. </w:t>
      </w:r>
    </w:p>
    <w:p w:rsidR="00000000" w:rsidDel="00000000" w:rsidP="00000000" w:rsidRDefault="00000000" w:rsidRPr="00000000" w14:paraId="0000001E">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Lunes 05 de enero de 2026: ROMA (ROMA IMPERIAL &amp; MUSEOS VATICANOS)</w:t>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Realizaremos un recorrido turístico por la Roma Imperial, donde visitaremos los principales puntos de interés. Mientras pasa por la Piazza, maravíllese ante el magnífico Il Vittoriano, un impresionante palacio de mármol blanco que domina la plaza y puede verse desde prácticamente todos los ángulos de Roma. 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 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 Almuerzo por su cuenta. Por la tarde, visita a los Museos Vaticanos: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 Alojamiento en el hotel. </w:t>
      </w:r>
    </w:p>
    <w:p w:rsidR="00000000" w:rsidDel="00000000" w:rsidP="00000000" w:rsidRDefault="00000000" w:rsidRPr="00000000" w14:paraId="00000021">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b w:val="1"/>
          <w:i w:val="1"/>
          <w:color w:val="e36c09"/>
        </w:rPr>
      </w:pPr>
      <w:r w:rsidDel="00000000" w:rsidR="00000000" w:rsidRPr="00000000">
        <w:rPr>
          <w:rFonts w:ascii="Century Gothic" w:cs="Century Gothic" w:eastAsia="Century Gothic" w:hAnsi="Century Gothic"/>
          <w:b w:val="1"/>
          <w:i w:val="1"/>
          <w:color w:val="e36c09"/>
          <w:rtl w:val="0"/>
        </w:rPr>
        <w:t xml:space="preserve">Martes 06 de enero de 2026: ROMA</w:t>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Traslado grupal (con otros participantes) del hotel de Roma al aeropuerto/ estación de trenes u hotel de Roma. Fin de nuestros servicios. </w:t>
      </w:r>
    </w:p>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widowControl w:val="0"/>
        <w:spacing w:line="264"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after="0" w:before="0" w:line="240" w:lineRule="auto"/>
        <w:ind w:left="0" w:right="0" w:firstLine="0"/>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FECHA DE SALIDA ÚNICA</w:t>
      </w:r>
    </w:p>
    <w:p w:rsidR="00000000" w:rsidDel="00000000" w:rsidP="00000000" w:rsidRDefault="00000000" w:rsidRPr="00000000" w14:paraId="00000027">
      <w:pPr>
        <w:spacing w:after="0" w:before="0" w:line="240" w:lineRule="auto"/>
        <w:ind w:left="0" w:right="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Martes 30 de diciembre del 2025</w:t>
      </w:r>
    </w:p>
    <w:p w:rsidR="00000000" w:rsidDel="00000000" w:rsidP="00000000" w:rsidRDefault="00000000" w:rsidRPr="00000000" w14:paraId="00000028">
      <w:pP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Costo por persona en EUROS (€):</w:t>
      </w:r>
    </w:p>
    <w:p w:rsidR="00000000" w:rsidDel="00000000" w:rsidP="00000000" w:rsidRDefault="00000000" w:rsidRPr="00000000" w14:paraId="0000002A">
      <w:pPr>
        <w:jc w:val="center"/>
        <w:rPr>
          <w:rFonts w:ascii="Century Gothic" w:cs="Century Gothic" w:eastAsia="Century Gothic" w:hAnsi="Century Gothic"/>
          <w:b w:val="1"/>
          <w:color w:val="e36c09"/>
        </w:rPr>
      </w:pPr>
      <w:r w:rsidDel="00000000" w:rsidR="00000000" w:rsidRPr="00000000">
        <w:rPr>
          <w:rtl w:val="0"/>
        </w:rPr>
      </w:r>
    </w:p>
    <w:tbl>
      <w:tblPr>
        <w:tblStyle w:val="Table1"/>
        <w:tblW w:w="69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2685"/>
        <w:gridCol w:w="2160"/>
        <w:tblGridChange w:id="0">
          <w:tblGrid>
            <w:gridCol w:w="2130"/>
            <w:gridCol w:w="2685"/>
            <w:gridCol w:w="2160"/>
          </w:tblGrid>
        </w:tblGridChange>
      </w:tblGrid>
      <w:tr>
        <w:trPr>
          <w:cantSplit w:val="0"/>
          <w:trHeight w:val="300" w:hRule="atLeast"/>
          <w:tblHeader w:val="0"/>
        </w:trPr>
        <w:tc>
          <w:tcPr>
            <w:vAlign w:val="center"/>
          </w:tcPr>
          <w:p w:rsidR="00000000" w:rsidDel="00000000" w:rsidP="00000000" w:rsidRDefault="00000000" w:rsidRPr="00000000" w14:paraId="0000002B">
            <w:pPr>
              <w:spacing w:after="0" w:before="0" w:line="240" w:lineRule="auto"/>
              <w:ind w:left="0" w:right="0" w:firstLine="0"/>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DBL</w:t>
            </w:r>
          </w:p>
        </w:tc>
        <w:tc>
          <w:tcPr>
            <w:vAlign w:val="center"/>
          </w:tcPr>
          <w:p w:rsidR="00000000" w:rsidDel="00000000" w:rsidP="00000000" w:rsidRDefault="00000000" w:rsidRPr="00000000" w14:paraId="0000002C">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TPL</w:t>
            </w:r>
          </w:p>
        </w:tc>
        <w:tc>
          <w:tcPr>
            <w:vAlign w:val="center"/>
          </w:tcPr>
          <w:p w:rsidR="00000000" w:rsidDel="00000000" w:rsidP="00000000" w:rsidRDefault="00000000" w:rsidRPr="00000000" w14:paraId="0000002D">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SGL</w:t>
            </w:r>
          </w:p>
        </w:tc>
      </w:tr>
      <w:tr>
        <w:trPr>
          <w:cantSplit w:val="0"/>
          <w:trHeight w:val="300" w:hRule="atLeast"/>
          <w:tblHeader w:val="0"/>
        </w:trPr>
        <w:tc>
          <w:tcPr>
            <w:vAlign w:val="center"/>
          </w:tcPr>
          <w:p w:rsidR="00000000" w:rsidDel="00000000" w:rsidP="00000000" w:rsidRDefault="00000000" w:rsidRPr="00000000" w14:paraId="0000002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€ 2,552</w:t>
            </w:r>
          </w:p>
        </w:tc>
        <w:tc>
          <w:tcPr>
            <w:vAlign w:val="center"/>
          </w:tcPr>
          <w:p w:rsidR="00000000" w:rsidDel="00000000" w:rsidP="00000000" w:rsidRDefault="00000000" w:rsidRPr="00000000" w14:paraId="0000002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€ 2,552</w:t>
            </w:r>
          </w:p>
        </w:tc>
        <w:tc>
          <w:tcPr>
            <w:vAlign w:val="center"/>
          </w:tcPr>
          <w:p w:rsidR="00000000" w:rsidDel="00000000" w:rsidP="00000000" w:rsidRDefault="00000000" w:rsidRPr="00000000" w14:paraId="0000003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€ 3,204</w:t>
            </w:r>
          </w:p>
        </w:tc>
      </w:tr>
    </w:tbl>
    <w:p w:rsidR="00000000" w:rsidDel="00000000" w:rsidP="00000000" w:rsidRDefault="00000000" w:rsidRPr="00000000" w14:paraId="00000031">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SERVICIOS INCLUIDOS:</w:t>
      </w:r>
    </w:p>
    <w:p w:rsidR="00000000" w:rsidDel="00000000" w:rsidP="00000000" w:rsidRDefault="00000000" w:rsidRPr="00000000" w14:paraId="00000033">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Traslado grupal de llegada (aeropuerto/estación de Florencia) al hotel de Florencia.</w:t>
      </w:r>
      <w:r w:rsidDel="00000000" w:rsidR="00000000" w:rsidRPr="00000000">
        <w:rPr>
          <w:rtl w:val="0"/>
        </w:rPr>
      </w:r>
    </w:p>
    <w:p w:rsidR="00000000" w:rsidDel="00000000" w:rsidP="00000000" w:rsidRDefault="00000000" w:rsidRPr="00000000" w14:paraId="00000034">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Alojamiento en hoteles de 4 estrellas céntricos ocupando habitaciones estándar con baño privado o ducha.</w:t>
      </w:r>
      <w:r w:rsidDel="00000000" w:rsidR="00000000" w:rsidRPr="00000000">
        <w:rPr>
          <w:rtl w:val="0"/>
        </w:rPr>
      </w:r>
    </w:p>
    <w:p w:rsidR="00000000" w:rsidDel="00000000" w:rsidP="00000000" w:rsidRDefault="00000000" w:rsidRPr="00000000" w14:paraId="00000035">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Desayuno buffet diario.</w:t>
      </w:r>
      <w:r w:rsidDel="00000000" w:rsidR="00000000" w:rsidRPr="00000000">
        <w:rPr>
          <w:rtl w:val="0"/>
        </w:rPr>
      </w:r>
    </w:p>
    <w:p w:rsidR="00000000" w:rsidDel="00000000" w:rsidP="00000000" w:rsidRDefault="00000000" w:rsidRPr="00000000" w14:paraId="00000036">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3 cenas en hotel o en restaurante convencionado + 1 almuerzo en restaurante local.</w:t>
      </w:r>
      <w:r w:rsidDel="00000000" w:rsidR="00000000" w:rsidRPr="00000000">
        <w:rPr>
          <w:rtl w:val="0"/>
        </w:rPr>
      </w:r>
    </w:p>
    <w:p w:rsidR="00000000" w:rsidDel="00000000" w:rsidP="00000000" w:rsidRDefault="00000000" w:rsidRPr="00000000" w14:paraId="00000037">
      <w:pPr>
        <w:numPr>
          <w:ilvl w:val="0"/>
          <w:numId w:val="3"/>
        </w:numPr>
        <w:spacing w:after="0" w:lineRule="auto"/>
        <w:ind w:left="720" w:hanging="360"/>
        <w:jc w:val="both"/>
        <w:rPr>
          <w:rFonts w:ascii="Century Gothic" w:cs="Century Gothic" w:eastAsia="Century Gothic" w:hAnsi="Century Gothic"/>
          <w:shd w:fill="f9cb9c" w:val="clear"/>
        </w:rPr>
      </w:pPr>
      <w:r w:rsidDel="00000000" w:rsidR="00000000" w:rsidRPr="00000000">
        <w:rPr>
          <w:rFonts w:ascii="Century Gothic" w:cs="Century Gothic" w:eastAsia="Century Gothic" w:hAnsi="Century Gothic"/>
          <w:shd w:fill="f9cb9c" w:val="clear"/>
          <w:rtl w:val="0"/>
        </w:rPr>
        <w:t xml:space="preserve">Cena de Fin de Año.</w:t>
      </w:r>
    </w:p>
    <w:p w:rsidR="00000000" w:rsidDel="00000000" w:rsidP="00000000" w:rsidRDefault="00000000" w:rsidRPr="00000000" w14:paraId="00000038">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Bebidas durante las comidas incluidas: ¼ vino o una bebida sin alcohol + ½ agua mineral por persona por comida.</w:t>
      </w:r>
      <w:r w:rsidDel="00000000" w:rsidR="00000000" w:rsidRPr="00000000">
        <w:rPr>
          <w:rtl w:val="0"/>
        </w:rPr>
      </w:r>
    </w:p>
    <w:p w:rsidR="00000000" w:rsidDel="00000000" w:rsidP="00000000" w:rsidRDefault="00000000" w:rsidRPr="00000000" w14:paraId="00000039">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Entradas a los monumentos. Incluye entradas a: Florencia: Basílica de Santa Croce y auriculares / Siena: Catedral / Asís: Basílica de San Francisco. </w:t>
      </w:r>
      <w:r w:rsidDel="00000000" w:rsidR="00000000" w:rsidRPr="00000000">
        <w:rPr>
          <w:rFonts w:ascii="Century Gothic" w:cs="Century Gothic" w:eastAsia="Century Gothic" w:hAnsi="Century Gothic"/>
          <w:shd w:fill="f9cb9c" w:val="clear"/>
          <w:rtl w:val="0"/>
        </w:rPr>
        <w:t xml:space="preserve">El dato se refiere al precio válido en fecha 01.06.24. En caso subieran las entradas, tendríamos que adaptar el precio del suplemento automáticamente</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3A">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Ferry o tren desde La Spezia hasta Monterosso y Vernazza (si las condiciones meteorológicas y del mar lo permiten. De lo contrario, la excursión se realizará en tren desde La Spezia.</w:t>
      </w:r>
      <w:r w:rsidDel="00000000" w:rsidR="00000000" w:rsidRPr="00000000">
        <w:rPr>
          <w:rtl w:val="0"/>
        </w:rPr>
      </w:r>
    </w:p>
    <w:p w:rsidR="00000000" w:rsidDel="00000000" w:rsidP="00000000" w:rsidRDefault="00000000" w:rsidRPr="00000000" w14:paraId="0000003B">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Transporte en autobús de lujo de última generación (la capacidad del bus variará dependiendo del número de participantes) </w:t>
      </w:r>
      <w:r w:rsidDel="00000000" w:rsidR="00000000" w:rsidRPr="00000000">
        <w:rPr>
          <w:rFonts w:ascii="Century Gothic" w:cs="Century Gothic" w:eastAsia="Century Gothic" w:hAnsi="Century Gothic"/>
          <w:shd w:fill="f9cb9c" w:val="clear"/>
          <w:rtl w:val="0"/>
        </w:rPr>
        <w:t xml:space="preserve">ATENCIÓN: Con menos de 7 participantes, el tour podría realizarse con chófer/guía multilingüe</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3C">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Guía acompañante en Español (multilingüe) desde el día 2 hasta el día 5 incluido. Con menos de 7 participantes, el tour se realiza con chofer/guía. </w:t>
      </w:r>
      <w:r w:rsidDel="00000000" w:rsidR="00000000" w:rsidRPr="00000000">
        <w:rPr>
          <w:rtl w:val="0"/>
        </w:rPr>
      </w:r>
    </w:p>
    <w:p w:rsidR="00000000" w:rsidDel="00000000" w:rsidP="00000000" w:rsidRDefault="00000000" w:rsidRPr="00000000" w14:paraId="0000003D">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Visitas panorámicas (sin guía local) durante todo el tour </w:t>
      </w:r>
      <w:r w:rsidDel="00000000" w:rsidR="00000000" w:rsidRPr="00000000">
        <w:rPr>
          <w:rFonts w:ascii="Century Gothic" w:cs="Century Gothic" w:eastAsia="Century Gothic" w:hAnsi="Century Gothic"/>
          <w:b w:val="1"/>
          <w:rtl w:val="0"/>
        </w:rPr>
        <w:t xml:space="preserve">EXCEPTO </w:t>
      </w:r>
      <w:r w:rsidDel="00000000" w:rsidR="00000000" w:rsidRPr="00000000">
        <w:rPr>
          <w:rFonts w:ascii="Century Gothic" w:cs="Century Gothic" w:eastAsia="Century Gothic" w:hAnsi="Century Gothic"/>
          <w:rtl w:val="0"/>
        </w:rPr>
        <w:t xml:space="preserve">en Florencia.</w:t>
      </w:r>
      <w:r w:rsidDel="00000000" w:rsidR="00000000" w:rsidRPr="00000000">
        <w:rPr>
          <w:rtl w:val="0"/>
        </w:rPr>
      </w:r>
    </w:p>
    <w:p w:rsidR="00000000" w:rsidDel="00000000" w:rsidP="00000000" w:rsidRDefault="00000000" w:rsidRPr="00000000" w14:paraId="00000042">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Visitas libres en Cinque Terre, Pisa, Siena y Asís.</w:t>
      </w:r>
      <w:r w:rsidDel="00000000" w:rsidR="00000000" w:rsidRPr="00000000">
        <w:rPr>
          <w:rtl w:val="0"/>
        </w:rPr>
      </w:r>
    </w:p>
    <w:p w:rsidR="00000000" w:rsidDel="00000000" w:rsidP="00000000" w:rsidRDefault="00000000" w:rsidRPr="00000000" w14:paraId="00000043">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Guía local para las visitas de Florencia.</w:t>
      </w:r>
      <w:r w:rsidDel="00000000" w:rsidR="00000000" w:rsidRPr="00000000">
        <w:rPr>
          <w:rtl w:val="0"/>
        </w:rPr>
      </w:r>
    </w:p>
    <w:p w:rsidR="00000000" w:rsidDel="00000000" w:rsidP="00000000" w:rsidRDefault="00000000" w:rsidRPr="00000000" w14:paraId="00000044">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Excursión regular de medio día (max 04 horas) con otros participantes para la visita de Roma Imperial (Coliseo y Foros Romanos) con entrada reservada</w:t>
      </w:r>
      <w:r w:rsidDel="00000000" w:rsidR="00000000" w:rsidRPr="00000000">
        <w:rPr>
          <w:rtl w:val="0"/>
        </w:rPr>
      </w:r>
    </w:p>
    <w:p w:rsidR="00000000" w:rsidDel="00000000" w:rsidP="00000000" w:rsidRDefault="00000000" w:rsidRPr="00000000" w14:paraId="00000045">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Excursión regular de medio día (máximo 03 horas) con otros participantes para la visita a pie de la Roma Clásica.</w:t>
      </w:r>
      <w:r w:rsidDel="00000000" w:rsidR="00000000" w:rsidRPr="00000000">
        <w:rPr>
          <w:rtl w:val="0"/>
        </w:rPr>
      </w:r>
    </w:p>
    <w:p w:rsidR="00000000" w:rsidDel="00000000" w:rsidP="00000000" w:rsidRDefault="00000000" w:rsidRPr="00000000" w14:paraId="00000046">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Excursión regular de medio día (máximo 04 horas) con otros participantes para la visita de los Museos Vaticanos y Capilla Sixtina con entrada reservada.</w:t>
      </w:r>
      <w:r w:rsidDel="00000000" w:rsidR="00000000" w:rsidRPr="00000000">
        <w:rPr>
          <w:rtl w:val="0"/>
        </w:rPr>
      </w:r>
    </w:p>
    <w:p w:rsidR="00000000" w:rsidDel="00000000" w:rsidP="00000000" w:rsidRDefault="00000000" w:rsidRPr="00000000" w14:paraId="00000047">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Traslado grupal de salida del hotel al aeropuerto/ estación/hotel de Roma.</w:t>
      </w:r>
      <w:r w:rsidDel="00000000" w:rsidR="00000000" w:rsidRPr="00000000">
        <w:rPr>
          <w:rtl w:val="0"/>
        </w:rPr>
      </w:r>
    </w:p>
    <w:p w:rsidR="00000000" w:rsidDel="00000000" w:rsidP="00000000" w:rsidRDefault="00000000" w:rsidRPr="00000000" w14:paraId="00000048">
      <w:pPr>
        <w:numPr>
          <w:ilvl w:val="0"/>
          <w:numId w:val="3"/>
        </w:numPr>
        <w:spacing w:after="0" w:lineRule="auto"/>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Iva Italiano </w:t>
      </w:r>
      <w:r w:rsidDel="00000000" w:rsidR="00000000" w:rsidRPr="00000000">
        <w:rPr>
          <w:rtl w:val="0"/>
        </w:rPr>
      </w:r>
    </w:p>
    <w:p w:rsidR="00000000" w:rsidDel="00000000" w:rsidP="00000000" w:rsidRDefault="00000000" w:rsidRPr="00000000" w14:paraId="00000049">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SERVICIOS NO INCLUIDOS:</w:t>
      </w:r>
    </w:p>
    <w:p w:rsidR="00000000" w:rsidDel="00000000" w:rsidP="00000000" w:rsidRDefault="00000000" w:rsidRPr="00000000" w14:paraId="0000004C">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Propinas para guía, chofer, etc.</w:t>
      </w:r>
    </w:p>
    <w:p w:rsidR="00000000" w:rsidDel="00000000" w:rsidP="00000000" w:rsidRDefault="00000000" w:rsidRPr="00000000" w14:paraId="0000004E">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Gastos de índole personal.</w:t>
      </w:r>
    </w:p>
    <w:p w:rsidR="00000000" w:rsidDel="00000000" w:rsidP="00000000" w:rsidRDefault="00000000" w:rsidRPr="00000000" w14:paraId="0000004F">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Visados.</w:t>
      </w:r>
    </w:p>
    <w:p w:rsidR="00000000" w:rsidDel="00000000" w:rsidP="00000000" w:rsidRDefault="00000000" w:rsidRPr="00000000" w14:paraId="00000050">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Vuelos.</w:t>
      </w:r>
      <w:r w:rsidDel="00000000" w:rsidR="00000000" w:rsidRPr="00000000">
        <w:rPr>
          <w:rtl w:val="0"/>
        </w:rPr>
      </w:r>
    </w:p>
    <w:p w:rsidR="00000000" w:rsidDel="00000000" w:rsidP="00000000" w:rsidRDefault="00000000" w:rsidRPr="00000000" w14:paraId="00000051">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Tasas comunales = CITY TAX.</w:t>
      </w:r>
      <w:r w:rsidDel="00000000" w:rsidR="00000000" w:rsidRPr="00000000">
        <w:rPr>
          <w:rtl w:val="0"/>
        </w:rPr>
      </w:r>
    </w:p>
    <w:p w:rsidR="00000000" w:rsidDel="00000000" w:rsidP="00000000" w:rsidRDefault="00000000" w:rsidRPr="00000000" w14:paraId="00000052">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Entradas a los monumentos EXCEPTO las indicadas como incluidas</w:t>
      </w:r>
      <w:r w:rsidDel="00000000" w:rsidR="00000000" w:rsidRPr="00000000">
        <w:rPr>
          <w:rtl w:val="0"/>
        </w:rPr>
      </w:r>
    </w:p>
    <w:p w:rsidR="00000000" w:rsidDel="00000000" w:rsidP="00000000" w:rsidRDefault="00000000" w:rsidRPr="00000000" w14:paraId="00000053">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Servicio de maleteros.</w:t>
      </w:r>
      <w:r w:rsidDel="00000000" w:rsidR="00000000" w:rsidRPr="00000000">
        <w:rPr>
          <w:rtl w:val="0"/>
        </w:rPr>
      </w:r>
    </w:p>
    <w:p w:rsidR="00000000" w:rsidDel="00000000" w:rsidP="00000000" w:rsidRDefault="00000000" w:rsidRPr="00000000" w14:paraId="00000054">
      <w:pPr>
        <w:numPr>
          <w:ilvl w:val="0"/>
          <w:numId w:val="2"/>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 no especificado en el apartado Servicios incluidos.</w:t>
      </w:r>
    </w:p>
    <w:p w:rsidR="00000000" w:rsidDel="00000000" w:rsidP="00000000" w:rsidRDefault="00000000" w:rsidRPr="00000000" w14:paraId="00000055">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6">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7">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8">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9">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A">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B">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C">
      <w:pPr>
        <w:jc w:val="left"/>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D">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HOTELES PREVISTOS Y/O SIMILARES:</w:t>
      </w:r>
    </w:p>
    <w:tbl>
      <w:tblPr>
        <w:tblStyle w:val="Table2"/>
        <w:tblpPr w:leftFromText="180" w:rightFromText="180" w:topFromText="180" w:bottomFromText="180" w:vertAnchor="text" w:horzAnchor="text" w:tblpX="-410.99999999999966" w:tblpY="0"/>
        <w:tblW w:w="9780.0" w:type="dxa"/>
        <w:jc w:val="left"/>
        <w:tblInd w:w="-9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95"/>
        <w:gridCol w:w="5625"/>
        <w:gridCol w:w="2460"/>
        <w:tblGridChange w:id="0">
          <w:tblGrid>
            <w:gridCol w:w="1695"/>
            <w:gridCol w:w="5625"/>
            <w:gridCol w:w="2460"/>
          </w:tblGrid>
        </w:tblGridChange>
      </w:tblGrid>
      <w:tr>
        <w:trPr>
          <w:cantSplit w:val="0"/>
          <w:trHeight w:val="417.7734375" w:hRule="atLeast"/>
          <w:tblHeader w:val="0"/>
        </w:trPr>
        <w:tc>
          <w:tcPr>
            <w:vAlign w:val="center"/>
          </w:tcPr>
          <w:p w:rsidR="00000000" w:rsidDel="00000000" w:rsidP="00000000" w:rsidRDefault="00000000" w:rsidRPr="00000000" w14:paraId="0000005E">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Ciudad</w:t>
            </w:r>
          </w:p>
        </w:tc>
        <w:tc>
          <w:tcPr>
            <w:vAlign w:val="center"/>
          </w:tcPr>
          <w:p w:rsidR="00000000" w:rsidDel="00000000" w:rsidP="00000000" w:rsidRDefault="00000000" w:rsidRPr="00000000" w14:paraId="0000005F">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Hotel</w:t>
            </w:r>
            <w:r w:rsidDel="00000000" w:rsidR="00000000" w:rsidRPr="00000000">
              <w:rPr>
                <w:rtl w:val="0"/>
              </w:rPr>
            </w:r>
          </w:p>
        </w:tc>
        <w:tc>
          <w:tcPr>
            <w:vAlign w:val="center"/>
          </w:tcPr>
          <w:p w:rsidR="00000000" w:rsidDel="00000000" w:rsidP="00000000" w:rsidRDefault="00000000" w:rsidRPr="00000000" w14:paraId="00000060">
            <w:pPr>
              <w:jc w:val="center"/>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Categoría</w:t>
            </w:r>
          </w:p>
        </w:tc>
      </w:tr>
      <w:tr>
        <w:trPr>
          <w:cantSplit w:val="0"/>
          <w:trHeight w:val="283.46456692913387" w:hRule="atLeast"/>
          <w:tblHeader w:val="0"/>
        </w:trPr>
        <w:tc>
          <w:tcPr>
            <w:vMerge w:val="restart"/>
            <w:vAlign w:val="center"/>
          </w:tcPr>
          <w:p w:rsidR="00000000" w:rsidDel="00000000" w:rsidP="00000000" w:rsidRDefault="00000000" w:rsidRPr="00000000" w14:paraId="0000006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FLORENCIA</w:t>
            </w:r>
          </w:p>
        </w:tc>
        <w:tc>
          <w:tcPr>
            <w:vAlign w:val="center"/>
          </w:tcPr>
          <w:p w:rsidR="00000000" w:rsidDel="00000000" w:rsidP="00000000" w:rsidRDefault="00000000" w:rsidRPr="00000000" w14:paraId="00000062">
            <w:pPr>
              <w:jc w:val="center"/>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1155cc"/>
                  <w:u w:val="single"/>
                  <w:rtl w:val="0"/>
                </w:rPr>
                <w:t xml:space="preserve">UNA hotels Vittoria</w:t>
              </w:r>
            </w:hyperlink>
            <w:r w:rsidDel="00000000" w:rsidR="00000000" w:rsidRPr="00000000">
              <w:rPr>
                <w:rtl w:val="0"/>
              </w:rPr>
            </w:r>
          </w:p>
        </w:tc>
        <w:tc>
          <w:tcPr>
            <w:vAlign w:val="center"/>
          </w:tcPr>
          <w:p w:rsidR="00000000" w:rsidDel="00000000" w:rsidP="00000000" w:rsidRDefault="00000000" w:rsidRPr="00000000" w14:paraId="0000006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5">
            <w:pPr>
              <w:jc w:val="center"/>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Hotel Kraft</w:t>
              </w:r>
            </w:hyperlink>
            <w:r w:rsidDel="00000000" w:rsidR="00000000" w:rsidRPr="00000000">
              <w:rPr>
                <w:rtl w:val="0"/>
              </w:rPr>
            </w:r>
          </w:p>
        </w:tc>
        <w:tc>
          <w:tcPr>
            <w:vAlign w:val="center"/>
          </w:tcPr>
          <w:p w:rsidR="00000000" w:rsidDel="00000000" w:rsidP="00000000" w:rsidRDefault="00000000" w:rsidRPr="00000000" w14:paraId="0000006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8">
            <w:pPr>
              <w:jc w:val="center"/>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Hotel C-Hotels </w:t>
              </w:r>
            </w:hyperlink>
            <w:r w:rsidDel="00000000" w:rsidR="00000000" w:rsidRPr="00000000">
              <w:rPr>
                <w:rtl w:val="0"/>
              </w:rPr>
            </w:r>
          </w:p>
        </w:tc>
        <w:tc>
          <w:tcPr>
            <w:vAlign w:val="center"/>
          </w:tcPr>
          <w:p w:rsidR="00000000" w:rsidDel="00000000" w:rsidP="00000000" w:rsidRDefault="00000000" w:rsidRPr="00000000" w14:paraId="0000006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B">
            <w:pPr>
              <w:jc w:val="center"/>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Cadena NH Hoteles</w:t>
              </w:r>
            </w:hyperlink>
            <w:r w:rsidDel="00000000" w:rsidR="00000000" w:rsidRPr="00000000">
              <w:rPr>
                <w:rtl w:val="0"/>
              </w:rPr>
            </w:r>
          </w:p>
        </w:tc>
        <w:tc>
          <w:tcPr>
            <w:vAlign w:val="center"/>
          </w:tcPr>
          <w:p w:rsidR="00000000" w:rsidDel="00000000" w:rsidP="00000000" w:rsidRDefault="00000000" w:rsidRPr="00000000" w14:paraId="0000006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E">
            <w:pPr>
              <w:jc w:val="center"/>
              <w:rPr>
                <w:rFonts w:ascii="Century Gothic" w:cs="Century Gothic" w:eastAsia="Century Gothic" w:hAnsi="Century Gothic"/>
              </w:rPr>
            </w:pPr>
            <w:hyperlink r:id="rId11">
              <w:r w:rsidDel="00000000" w:rsidR="00000000" w:rsidRPr="00000000">
                <w:rPr>
                  <w:rFonts w:ascii="Century Gothic" w:cs="Century Gothic" w:eastAsia="Century Gothic" w:hAnsi="Century Gothic"/>
                  <w:color w:val="1155cc"/>
                  <w:u w:val="single"/>
                  <w:rtl w:val="0"/>
                </w:rPr>
                <w:t xml:space="preserve">Hotel Grifone</w:t>
              </w:r>
            </w:hyperlink>
            <w:r w:rsidDel="00000000" w:rsidR="00000000" w:rsidRPr="00000000">
              <w:rPr>
                <w:rtl w:val="0"/>
              </w:rPr>
            </w:r>
          </w:p>
        </w:tc>
        <w:tc>
          <w:tcPr>
            <w:vAlign w:val="center"/>
          </w:tcPr>
          <w:p w:rsidR="00000000" w:rsidDel="00000000" w:rsidP="00000000" w:rsidRDefault="00000000" w:rsidRPr="00000000" w14:paraId="0000006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restart"/>
            <w:vAlign w:val="center"/>
          </w:tcPr>
          <w:p w:rsidR="00000000" w:rsidDel="00000000" w:rsidP="00000000" w:rsidRDefault="00000000" w:rsidRPr="00000000" w14:paraId="0000007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ROMA</w:t>
            </w:r>
          </w:p>
        </w:tc>
        <w:tc>
          <w:tcPr>
            <w:vAlign w:val="center"/>
          </w:tcPr>
          <w:p w:rsidR="00000000" w:rsidDel="00000000" w:rsidP="00000000" w:rsidRDefault="00000000" w:rsidRPr="00000000" w14:paraId="00000071">
            <w:pPr>
              <w:jc w:val="center"/>
              <w:rPr>
                <w:rFonts w:ascii="Century Gothic" w:cs="Century Gothic" w:eastAsia="Century Gothic" w:hAnsi="Century Gothic"/>
              </w:rPr>
            </w:pPr>
            <w:hyperlink r:id="rId12">
              <w:r w:rsidDel="00000000" w:rsidR="00000000" w:rsidRPr="00000000">
                <w:rPr>
                  <w:rFonts w:ascii="Century Gothic" w:cs="Century Gothic" w:eastAsia="Century Gothic" w:hAnsi="Century Gothic"/>
                  <w:color w:val="1155cc"/>
                  <w:u w:val="single"/>
                  <w:rtl w:val="0"/>
                </w:rPr>
                <w:t xml:space="preserve">Hotel Donna Laura Palace</w:t>
              </w:r>
            </w:hyperlink>
            <w:r w:rsidDel="00000000" w:rsidR="00000000" w:rsidRPr="00000000">
              <w:rPr>
                <w:rtl w:val="0"/>
              </w:rPr>
            </w:r>
          </w:p>
        </w:tc>
        <w:tc>
          <w:tcPr>
            <w:vAlign w:val="center"/>
          </w:tcPr>
          <w:p w:rsidR="00000000" w:rsidDel="00000000" w:rsidP="00000000" w:rsidRDefault="00000000" w:rsidRPr="00000000" w14:paraId="0000007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74">
            <w:pPr>
              <w:jc w:val="center"/>
              <w:rPr>
                <w:rFonts w:ascii="Century Gothic" w:cs="Century Gothic" w:eastAsia="Century Gothic" w:hAnsi="Century Gothic"/>
              </w:rPr>
            </w:pPr>
            <w:hyperlink r:id="rId13">
              <w:r w:rsidDel="00000000" w:rsidR="00000000" w:rsidRPr="00000000">
                <w:rPr>
                  <w:rFonts w:ascii="Century Gothic" w:cs="Century Gothic" w:eastAsia="Century Gothic" w:hAnsi="Century Gothic"/>
                  <w:color w:val="1155cc"/>
                  <w:u w:val="single"/>
                  <w:rtl w:val="0"/>
                </w:rPr>
                <w:t xml:space="preserve">Hotel NH Vittorio Veneto</w:t>
              </w:r>
            </w:hyperlink>
            <w:r w:rsidDel="00000000" w:rsidR="00000000" w:rsidRPr="00000000">
              <w:rPr>
                <w:rtl w:val="0"/>
              </w:rPr>
            </w:r>
          </w:p>
        </w:tc>
        <w:tc>
          <w:tcPr>
            <w:vAlign w:val="center"/>
          </w:tcPr>
          <w:p w:rsidR="00000000" w:rsidDel="00000000" w:rsidP="00000000" w:rsidRDefault="00000000" w:rsidRPr="00000000" w14:paraId="0000007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77">
            <w:pPr>
              <w:jc w:val="center"/>
              <w:rPr>
                <w:rFonts w:ascii="Century Gothic" w:cs="Century Gothic" w:eastAsia="Century Gothic" w:hAnsi="Century Gothic"/>
              </w:rPr>
            </w:pPr>
            <w:hyperlink r:id="rId14">
              <w:r w:rsidDel="00000000" w:rsidR="00000000" w:rsidRPr="00000000">
                <w:rPr>
                  <w:rFonts w:ascii="Century Gothic" w:cs="Century Gothic" w:eastAsia="Century Gothic" w:hAnsi="Century Gothic"/>
                  <w:color w:val="1155cc"/>
                  <w:u w:val="single"/>
                  <w:rtl w:val="0"/>
                </w:rPr>
                <w:t xml:space="preserve">Hotel Mediterraneo</w:t>
              </w:r>
            </w:hyperlink>
            <w:r w:rsidDel="00000000" w:rsidR="00000000" w:rsidRPr="00000000">
              <w:rPr>
                <w:rtl w:val="0"/>
              </w:rPr>
            </w:r>
          </w:p>
        </w:tc>
        <w:tc>
          <w:tcPr>
            <w:vAlign w:val="center"/>
          </w:tcPr>
          <w:p w:rsidR="00000000" w:rsidDel="00000000" w:rsidP="00000000" w:rsidRDefault="00000000" w:rsidRPr="00000000" w14:paraId="0000007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7A">
            <w:pPr>
              <w:jc w:val="center"/>
              <w:rPr>
                <w:rFonts w:ascii="Century Gothic" w:cs="Century Gothic" w:eastAsia="Century Gothic" w:hAnsi="Century Gothic"/>
              </w:rPr>
            </w:pPr>
            <w:hyperlink r:id="rId15">
              <w:r w:rsidDel="00000000" w:rsidR="00000000" w:rsidRPr="00000000">
                <w:rPr>
                  <w:rFonts w:ascii="Century Gothic" w:cs="Century Gothic" w:eastAsia="Century Gothic" w:hAnsi="Century Gothic"/>
                  <w:color w:val="1155cc"/>
                  <w:u w:val="single"/>
                  <w:rtl w:val="0"/>
                </w:rPr>
                <w:t xml:space="preserve">Hotel Massimo d’Azeglio </w:t>
              </w:r>
            </w:hyperlink>
            <w:r w:rsidDel="00000000" w:rsidR="00000000" w:rsidRPr="00000000">
              <w:rPr>
                <w:rtl w:val="0"/>
              </w:rPr>
            </w:r>
          </w:p>
        </w:tc>
        <w:tc>
          <w:tcPr>
            <w:vAlign w:val="center"/>
          </w:tcPr>
          <w:p w:rsidR="00000000" w:rsidDel="00000000" w:rsidP="00000000" w:rsidRDefault="00000000" w:rsidRPr="00000000" w14:paraId="0000007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7D">
            <w:pPr>
              <w:jc w:val="center"/>
              <w:rPr>
                <w:rFonts w:ascii="Century Gothic" w:cs="Century Gothic" w:eastAsia="Century Gothic" w:hAnsi="Century Gothic"/>
              </w:rPr>
            </w:pPr>
            <w:hyperlink r:id="rId16">
              <w:r w:rsidDel="00000000" w:rsidR="00000000" w:rsidRPr="00000000">
                <w:rPr>
                  <w:rFonts w:ascii="Century Gothic" w:cs="Century Gothic" w:eastAsia="Century Gothic" w:hAnsi="Century Gothic"/>
                  <w:color w:val="1155cc"/>
                  <w:u w:val="single"/>
                  <w:rtl w:val="0"/>
                </w:rPr>
                <w:t xml:space="preserve">Hotel Diana Roof Garden</w:t>
              </w:r>
            </w:hyperlink>
            <w:r w:rsidDel="00000000" w:rsidR="00000000" w:rsidRPr="00000000">
              <w:rPr>
                <w:rtl w:val="0"/>
              </w:rPr>
            </w:r>
          </w:p>
        </w:tc>
        <w:tc>
          <w:tcPr>
            <w:vAlign w:val="center"/>
          </w:tcPr>
          <w:p w:rsidR="00000000" w:rsidDel="00000000" w:rsidP="00000000" w:rsidRDefault="00000000" w:rsidRPr="00000000" w14:paraId="0000007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80">
            <w:pPr>
              <w:jc w:val="center"/>
              <w:rPr>
                <w:rFonts w:ascii="Century Gothic" w:cs="Century Gothic" w:eastAsia="Century Gothic" w:hAnsi="Century Gothic"/>
              </w:rPr>
            </w:pPr>
            <w:hyperlink r:id="rId17">
              <w:r w:rsidDel="00000000" w:rsidR="00000000" w:rsidRPr="00000000">
                <w:rPr>
                  <w:rFonts w:ascii="Century Gothic" w:cs="Century Gothic" w:eastAsia="Century Gothic" w:hAnsi="Century Gothic"/>
                  <w:color w:val="1155cc"/>
                  <w:u w:val="single"/>
                  <w:rtl w:val="0"/>
                </w:rPr>
                <w:t xml:space="preserve">Hotel Imperiale </w:t>
              </w:r>
            </w:hyperlink>
            <w:r w:rsidDel="00000000" w:rsidR="00000000" w:rsidRPr="00000000">
              <w:rPr>
                <w:rtl w:val="0"/>
              </w:rPr>
            </w:r>
          </w:p>
        </w:tc>
        <w:tc>
          <w:tcPr>
            <w:vAlign w:val="center"/>
          </w:tcPr>
          <w:p w:rsidR="00000000" w:rsidDel="00000000" w:rsidP="00000000" w:rsidRDefault="00000000" w:rsidRPr="00000000" w14:paraId="0000008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r>
        <w:trPr>
          <w:cantSplit w:val="0"/>
          <w:trHeight w:val="283.46456692913387"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83">
            <w:pPr>
              <w:jc w:val="center"/>
              <w:rPr>
                <w:rFonts w:ascii="Century Gothic" w:cs="Century Gothic" w:eastAsia="Century Gothic" w:hAnsi="Century Gothic"/>
              </w:rPr>
            </w:pPr>
            <w:hyperlink r:id="rId18">
              <w:r w:rsidDel="00000000" w:rsidR="00000000" w:rsidRPr="00000000">
                <w:rPr>
                  <w:rFonts w:ascii="Century Gothic" w:cs="Century Gothic" w:eastAsia="Century Gothic" w:hAnsi="Century Gothic"/>
                  <w:color w:val="1155cc"/>
                  <w:u w:val="single"/>
                  <w:rtl w:val="0"/>
                </w:rPr>
                <w:t xml:space="preserve">Hotel Savoy </w:t>
              </w:r>
            </w:hyperlink>
            <w:r w:rsidDel="00000000" w:rsidR="00000000" w:rsidRPr="00000000">
              <w:rPr>
                <w:rtl w:val="0"/>
              </w:rPr>
            </w:r>
          </w:p>
        </w:tc>
        <w:tc>
          <w:tcPr>
            <w:vAlign w:val="center"/>
          </w:tcPr>
          <w:p w:rsidR="00000000" w:rsidDel="00000000" w:rsidP="00000000" w:rsidRDefault="00000000" w:rsidRPr="00000000" w14:paraId="0000008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r>
    </w:tbl>
    <w:p w:rsidR="00000000" w:rsidDel="00000000" w:rsidP="00000000" w:rsidRDefault="00000000" w:rsidRPr="00000000" w14:paraId="00000085">
      <w:pPr>
        <w:ind w:left="0" w:firstLine="0"/>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NOTAS IMPORTANTES:</w:t>
      </w:r>
    </w:p>
    <w:p w:rsidR="00000000" w:rsidDel="00000000" w:rsidP="00000000" w:rsidRDefault="00000000" w:rsidRPr="00000000" w14:paraId="00000086">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del viaje se realiza en ferry pero si las condiciones atmosféricas y del mar no permiten el embarque, la visita se llevará a cabo en tren. dependiendo del tiempo a disposición, de las condiciones meteorológicas o del flujo turístico del momento, se garantiza la visita de una sola ciudad de las cinque terre:  Vernazza o Monterosso.</w:t>
      </w:r>
    </w:p>
    <w:p w:rsidR="00000000" w:rsidDel="00000000" w:rsidP="00000000" w:rsidRDefault="00000000" w:rsidRPr="00000000" w14:paraId="00000087">
      <w:pPr>
        <w:widowControl w:val="0"/>
        <w:numPr>
          <w:ilvl w:val="0"/>
          <w:numId w:val="1"/>
        </w:numPr>
        <w:spacing w:line="264"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motivos organizativos, el itinerario puede ser modificado o invertido sin previo aviso. En cualquier caso, se garantizan todas las visitas y excursiones mencionadas en el itinerario. </w:t>
      </w:r>
    </w:p>
    <w:p w:rsidR="00000000" w:rsidDel="00000000" w:rsidP="00000000" w:rsidRDefault="00000000" w:rsidRPr="00000000" w14:paraId="00000088">
      <w:pPr>
        <w:widowControl w:val="0"/>
        <w:numPr>
          <w:ilvl w:val="0"/>
          <w:numId w:val="1"/>
        </w:numPr>
        <w:spacing w:line="264"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 cenas durante el circuito podrían tener lugar tanto en el hotel como en un restaurante local. </w:t>
      </w:r>
    </w:p>
    <w:p w:rsidR="00000000" w:rsidDel="00000000" w:rsidP="00000000" w:rsidRDefault="00000000" w:rsidRPr="00000000" w14:paraId="00000089">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 visitas indicadas en roma están basadas sobre excursiones regulares existentes. Los clientes tendrán que desplazarse por su cuenta hasta el punto de salida de la excursión.</w:t>
      </w:r>
    </w:p>
    <w:p w:rsidR="00000000" w:rsidDel="00000000" w:rsidP="00000000" w:rsidRDefault="00000000" w:rsidRPr="00000000" w14:paraId="0000008A">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B">
      <w:pPr>
        <w:ind w:left="0" w:firstLine="0"/>
        <w:jc w:val="center"/>
        <w:rPr>
          <w:rFonts w:ascii="Lora" w:cs="Lora" w:eastAsia="Lora" w:hAnsi="Lora"/>
          <w:b w:val="1"/>
          <w:sz w:val="32"/>
          <w:szCs w:val="32"/>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 CONSULTAR TÉRMINOS Y CONDICIONES</w:t>
      </w:r>
      <w:r w:rsidDel="00000000" w:rsidR="00000000" w:rsidRPr="00000000">
        <w:rPr>
          <w:rtl w:val="0"/>
        </w:rPr>
      </w:r>
    </w:p>
    <w:sectPr>
      <w:headerReference r:id="rId19" w:type="default"/>
      <w:footerReference r:id="rId2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VAGRundschriftDLig"/>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35.0" w:type="dxa"/>
      <w:jc w:val="left"/>
      <w:tblInd w:w="-108.0" w:type="dxa"/>
      <w:tblLayout w:type="fixed"/>
      <w:tblLook w:val="0600"/>
    </w:tblPr>
    <w:tblGrid>
      <w:gridCol w:w="2945"/>
      <w:gridCol w:w="2945"/>
      <w:gridCol w:w="2945"/>
      <w:tblGridChange w:id="0">
        <w:tblGrid>
          <w:gridCol w:w="2945"/>
          <w:gridCol w:w="2945"/>
          <w:gridCol w:w="2945"/>
        </w:tblGrid>
      </w:tblGridChange>
    </w:tblGrid>
    <w:tr>
      <w:trPr>
        <w:cantSplit w:val="0"/>
        <w:trHeight w:val="300" w:hRule="atLeast"/>
        <w:tblHeader w:val="0"/>
      </w:trP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hotelgrifonefirenze.it/?utm_source=google&amp;utm_medium=organic&amp;utm_campaign=GoogleMyBusiness" TargetMode="External"/><Relationship Id="rId10" Type="http://schemas.openxmlformats.org/officeDocument/2006/relationships/hyperlink" Target="https://www.nh-hotels.com/es/hoteles/florencia?campid=8435708&amp;utm_campaign=nh_city&amp;utm_source=google&amp;utm_medium=cpc&amp;utm_id=22340855220&amp;utm_source_platform=sa360&amp;gclsrc=aw.ds&amp;gad_source=1&amp;gad_campaignid=22340855220&amp;gbraid=0AAAAAD5GqPAkd54FJvF2krrG8_nz0L-uC&amp;gclid=CjwKCAjwtrXFBhBiEiwAEKen10RHJC6mPk1mWKQLZ2he4BKaJoUSM5_vUVDPYSvs5_4-ZjOPc6gnlhoCjSgQAvD_BwE" TargetMode="External"/><Relationship Id="rId13" Type="http://schemas.openxmlformats.org/officeDocument/2006/relationships/hyperlink" Target="https://www.nh-collection.com/es/hotel/nh-collection-roma-centro?campid=8435708&amp;utm_campaign=nh_hotel&amp;utm_source=google&amp;utm_medium=cpc&amp;utm_id=18311236994&amp;utm_source_platform=sa360&amp;gclsrc=aw.ds&amp;gad_source=1&amp;gad_campaignid=18311236994&amp;gbraid=0AAAAAD5GqPDd4-GD3SZS-sNplqzWNWY-A&amp;gclid=CjwKCAjwtrXFBhBiEiwAEKen15e4DTZg8E3YkGP9z8aAPVnayJRN6mUgL52I1kOqRD0O_dUUtdbkABoCncwQAvD_BwE" TargetMode="External"/><Relationship Id="rId12" Type="http://schemas.openxmlformats.org/officeDocument/2006/relationships/hyperlink" Target="https://www.donnalaurapalace.it/?utm_source=gbp&amp;utm_medium=orga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telclubflorence.com/" TargetMode="External"/><Relationship Id="rId15" Type="http://schemas.openxmlformats.org/officeDocument/2006/relationships/hyperlink" Target="https://www.romehoteldazeglio.it/" TargetMode="External"/><Relationship Id="rId14" Type="http://schemas.openxmlformats.org/officeDocument/2006/relationships/hyperlink" Target="https://www.romehotelmediterraneo.it/en/" TargetMode="External"/><Relationship Id="rId17" Type="http://schemas.openxmlformats.org/officeDocument/2006/relationships/hyperlink" Target="https://www.hotelimperialeroma.it/?utm_source=gbp&amp;utm_medium=organic" TargetMode="External"/><Relationship Id="rId16" Type="http://schemas.openxmlformats.org/officeDocument/2006/relationships/hyperlink" Target="http://www.hoteldianaroma.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hotelsavoyroma.com-hotel.com/es/" TargetMode="External"/><Relationship Id="rId7" Type="http://schemas.openxmlformats.org/officeDocument/2006/relationships/hyperlink" Target="https://www.unaitalianhospitality.com/it/soggiorni/una-hotels-vittoria-firenze" TargetMode="External"/><Relationship Id="rId8" Type="http://schemas.openxmlformats.org/officeDocument/2006/relationships/hyperlink" Target="https://www.krafthotel.it/?utm_source=GB&amp;utm_medium=organ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sqtaOEmsVHKTuli4H0P/e2mnA==">CgMxLjAyDmgua3lsOWZwcDBuM2RkOAByITEzNkljZVp5a21FU0s2VjkwOEE0LWxEZ2RsSE1KcmZMSQ==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2025-07-28T22:16:00.0000000Z</dcterms:created>
  <dc:creator>Alicia Diaz</dc:creator>
</cp:coreProperties>
</file>