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7B127552" w:rsidR="00DA189E" w:rsidRPr="00585093" w:rsidRDefault="00EF0436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ITALIA DE NORTE A SUR</w:t>
      </w:r>
    </w:p>
    <w:p w14:paraId="7BE51B7D" w14:textId="094C08F2" w:rsidR="00D4640C" w:rsidRPr="00D373AE" w:rsidRDefault="00B40714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</w:t>
      </w:r>
      <w:r w:rsidR="00EF0436">
        <w:rPr>
          <w:rFonts w:ascii="Candara" w:hAnsi="Candara"/>
          <w:b/>
          <w:color w:val="E36C0A" w:themeColor="accent6" w:themeShade="BF"/>
          <w:sz w:val="28"/>
          <w:szCs w:val="28"/>
        </w:rPr>
        <w:t>5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1</w:t>
      </w:r>
      <w:r w:rsidR="00EF0436">
        <w:rPr>
          <w:rFonts w:ascii="Candara" w:hAnsi="Candara"/>
          <w:b/>
          <w:color w:val="E36C0A" w:themeColor="accent6" w:themeShade="BF"/>
          <w:sz w:val="28"/>
          <w:szCs w:val="28"/>
        </w:rPr>
        <w:t>4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5B439A38" w14:textId="795CEF37" w:rsidR="00140F0A" w:rsidRPr="00AD5273" w:rsidRDefault="00534202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1</w:t>
      </w:r>
      <w:r w:rsidR="00140F0A" w:rsidRPr="00AD5273">
        <w:rPr>
          <w:rFonts w:ascii="Arial Narrow" w:hAnsi="Arial Narrow"/>
          <w:b/>
          <w:bCs/>
          <w:color w:val="E36C0A" w:themeColor="accent6" w:themeShade="BF"/>
        </w:rPr>
        <w:t xml:space="preserve"> (SÁBADO) / MILÁN</w:t>
      </w:r>
    </w:p>
    <w:p w14:paraId="4B802AA3" w14:textId="77777777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Llegada al aeropuerto de Milán. Traslado grupal (con otros participantes) al hotel de Milán. Encuentro con el resto de los participantes.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alojamiento.</w:t>
      </w:r>
    </w:p>
    <w:p w14:paraId="4C877691" w14:textId="77777777" w:rsidR="00140F0A" w:rsidRDefault="00140F0A" w:rsidP="00140F0A">
      <w:pPr>
        <w:jc w:val="both"/>
        <w:rPr>
          <w:rFonts w:ascii="Arial Narrow" w:hAnsi="Arial Narrow"/>
        </w:rPr>
      </w:pPr>
    </w:p>
    <w:p w14:paraId="0EF09652" w14:textId="130E6D7C" w:rsidR="00140F0A" w:rsidRPr="00AD5273" w:rsidRDefault="00140F0A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2 (DOMINGO) / MILÁN</w:t>
      </w:r>
    </w:p>
    <w:p w14:paraId="27CDBD84" w14:textId="58DE0F74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Hoy disfrutaremos de una visita panorámica de medio día a pie de la capital Económica de Italia</w:t>
      </w:r>
      <w:r>
        <w:rPr>
          <w:rFonts w:ascii="Arial Narrow" w:hAnsi="Arial Narrow"/>
        </w:rPr>
        <w:t xml:space="preserve">. </w:t>
      </w:r>
      <w:r w:rsidRPr="00140F0A">
        <w:rPr>
          <w:rFonts w:ascii="Arial Narrow" w:hAnsi="Arial Narrow"/>
        </w:rPr>
        <w:t xml:space="preserve">La visita nos llevará a la Piazza </w:t>
      </w:r>
      <w:proofErr w:type="spellStart"/>
      <w:r w:rsidRPr="00140F0A">
        <w:rPr>
          <w:rFonts w:ascii="Arial Narrow" w:hAnsi="Arial Narrow"/>
        </w:rPr>
        <w:t>dei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Mercanti</w:t>
      </w:r>
      <w:proofErr w:type="spellEnd"/>
      <w:r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>donde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admiraremos el corazón medieval de la ciudad. El Teatro de la Scala, construido en 1</w:t>
      </w:r>
      <w:r>
        <w:rPr>
          <w:rFonts w:ascii="Arial Narrow" w:hAnsi="Arial Narrow"/>
        </w:rPr>
        <w:t>,</w:t>
      </w:r>
      <w:r w:rsidRPr="00140F0A">
        <w:rPr>
          <w:rFonts w:ascii="Arial Narrow" w:hAnsi="Arial Narrow"/>
        </w:rPr>
        <w:t xml:space="preserve">776 y situado en la Piazza </w:t>
      </w:r>
      <w:proofErr w:type="spellStart"/>
      <w:r w:rsidRPr="00140F0A">
        <w:rPr>
          <w:rFonts w:ascii="Arial Narrow" w:hAnsi="Arial Narrow"/>
        </w:rPr>
        <w:t>della</w:t>
      </w:r>
      <w:proofErr w:type="spellEnd"/>
      <w:r w:rsidRPr="00140F0A">
        <w:rPr>
          <w:rFonts w:ascii="Arial Narrow" w:hAnsi="Arial Narrow"/>
        </w:rPr>
        <w:t xml:space="preserve"> Scala,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es no sólo un monumento, sino un verdadero templo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de la música. También entraremos en la majestuosa </w:t>
      </w:r>
      <w:proofErr w:type="spellStart"/>
      <w:r w:rsidRPr="00140F0A">
        <w:rPr>
          <w:rFonts w:ascii="Arial Narrow" w:hAnsi="Arial Narrow"/>
        </w:rPr>
        <w:t>Galleria</w:t>
      </w:r>
      <w:proofErr w:type="spellEnd"/>
      <w:r w:rsidRPr="00140F0A">
        <w:rPr>
          <w:rFonts w:ascii="Arial Narrow" w:hAnsi="Arial Narrow"/>
        </w:rPr>
        <w:t xml:space="preserve"> Vittorio </w:t>
      </w:r>
      <w:proofErr w:type="spellStart"/>
      <w:r w:rsidRPr="00140F0A">
        <w:rPr>
          <w:rFonts w:ascii="Arial Narrow" w:hAnsi="Arial Narrow"/>
        </w:rPr>
        <w:t>Emanuele</w:t>
      </w:r>
      <w:proofErr w:type="spellEnd"/>
      <w:r w:rsidRPr="00140F0A">
        <w:rPr>
          <w:rFonts w:ascii="Arial Narrow" w:hAnsi="Arial Narrow"/>
        </w:rPr>
        <w:t xml:space="preserve"> II, un tesoro de la ingeniería del siglo XIX, más que un edificio, es un símbolo real de la excelencia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italiana</w:t>
      </w:r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Y</w:t>
      </w:r>
      <w:proofErr w:type="gramEnd"/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por último, pero no menos importante, llegaremos a la Catedral, la tercera catedral más grande de Europa.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Tarde libre para descubrir la ciudad por su</w:t>
      </w:r>
    </w:p>
    <w:p w14:paraId="1AEC415B" w14:textId="77777777" w:rsid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cuenta o para ir de compras (uno de los principales atractivos de la ciudad de Milán).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alojamiento.</w:t>
      </w:r>
    </w:p>
    <w:p w14:paraId="08AD325B" w14:textId="77777777" w:rsidR="00140F0A" w:rsidRPr="00140F0A" w:rsidRDefault="00140F0A" w:rsidP="00140F0A">
      <w:pPr>
        <w:jc w:val="both"/>
        <w:rPr>
          <w:rFonts w:ascii="Arial Narrow" w:hAnsi="Arial Narrow"/>
        </w:rPr>
      </w:pPr>
    </w:p>
    <w:p w14:paraId="7493EFB6" w14:textId="03225228" w:rsidR="00140F0A" w:rsidRPr="00AD5273" w:rsidRDefault="00140F0A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3 (LUNES) / MILÁN – SIRMIONE (LAGO DE GARDA) – VERONA – VENECIA</w:t>
      </w:r>
    </w:p>
    <w:p w14:paraId="7DF5C29D" w14:textId="58B2B14F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Salida hacia el Lago de </w:t>
      </w:r>
      <w:proofErr w:type="spellStart"/>
      <w:r w:rsidRPr="00140F0A">
        <w:rPr>
          <w:rFonts w:ascii="Arial Narrow" w:hAnsi="Arial Narrow"/>
        </w:rPr>
        <w:t>Garda</w:t>
      </w:r>
      <w:proofErr w:type="spellEnd"/>
      <w:r w:rsidRPr="00140F0A">
        <w:rPr>
          <w:rFonts w:ascii="Arial Narrow" w:hAnsi="Arial Narrow"/>
        </w:rPr>
        <w:t xml:space="preserve"> y en particular a </w:t>
      </w:r>
      <w:proofErr w:type="spellStart"/>
      <w:r w:rsidRPr="00140F0A">
        <w:rPr>
          <w:rFonts w:ascii="Arial Narrow" w:hAnsi="Arial Narrow"/>
        </w:rPr>
        <w:t>Sirmione</w:t>
      </w:r>
      <w:proofErr w:type="spellEnd"/>
      <w:r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>una antigua ciudad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llena de calles empedradas y monumentos históricos. Tiempo libre para visitar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la ciudad o la hermosa villa romana y/o las grutas de Catulo (</w:t>
      </w:r>
      <w:proofErr w:type="spellStart"/>
      <w:r w:rsidRPr="00140F0A">
        <w:rPr>
          <w:rFonts w:ascii="Arial Narrow" w:hAnsi="Arial Narrow"/>
        </w:rPr>
        <w:t>Grotte</w:t>
      </w:r>
      <w:proofErr w:type="spellEnd"/>
      <w:r w:rsidRPr="00140F0A">
        <w:rPr>
          <w:rFonts w:ascii="Arial Narrow" w:hAnsi="Arial Narrow"/>
        </w:rPr>
        <w:t xml:space="preserve"> di </w:t>
      </w:r>
      <w:proofErr w:type="spellStart"/>
      <w:r w:rsidRPr="00140F0A">
        <w:rPr>
          <w:rFonts w:ascii="Arial Narrow" w:hAnsi="Arial Narrow"/>
        </w:rPr>
        <w:t>Catullo</w:t>
      </w:r>
      <w:proofErr w:type="spellEnd"/>
      <w:r w:rsidRPr="00140F0A">
        <w:rPr>
          <w:rFonts w:ascii="Arial Narrow" w:hAnsi="Arial Narrow"/>
        </w:rPr>
        <w:t xml:space="preserve">). Si el tiempo lo permite, también podrán optar por disfrutar del Castillo </w:t>
      </w:r>
      <w:proofErr w:type="spellStart"/>
      <w:r w:rsidRPr="00140F0A">
        <w:rPr>
          <w:rFonts w:ascii="Arial Narrow" w:hAnsi="Arial Narrow"/>
        </w:rPr>
        <w:t>Scaligero</w:t>
      </w:r>
      <w:proofErr w:type="spellEnd"/>
      <w:r w:rsidRPr="00140F0A">
        <w:rPr>
          <w:rFonts w:ascii="Arial Narrow" w:hAnsi="Arial Narrow"/>
        </w:rPr>
        <w:t>, raro ejemplo de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fortificación medieval sobre un lago. Continuaremos hacia Verona donde haremos una visita panorámica a pie de la ciudad, conocida por su famosa Arena y por ser la ciudad</w:t>
      </w:r>
      <w:r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natal de Romeo y Julieta. Salida hacia Venecia.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alojamiento.</w:t>
      </w:r>
    </w:p>
    <w:p w14:paraId="32DF9D78" w14:textId="77777777" w:rsidR="00140F0A" w:rsidRDefault="00140F0A" w:rsidP="00140F0A">
      <w:pPr>
        <w:jc w:val="both"/>
        <w:rPr>
          <w:rFonts w:ascii="Arial Narrow" w:hAnsi="Arial Narrow"/>
        </w:rPr>
      </w:pPr>
    </w:p>
    <w:p w14:paraId="58380E50" w14:textId="62D91F1B" w:rsidR="00140F0A" w:rsidRPr="00AD5273" w:rsidRDefault="00140F0A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4 (MARTES) / VENECIA – MURANO – BURANO – VENECIA</w:t>
      </w:r>
    </w:p>
    <w:p w14:paraId="7AD57C5F" w14:textId="2E5F904F" w:rsidR="00886AB2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Hoy disfrutaremos primero de un recorrido a pie de la </w:t>
      </w:r>
      <w:proofErr w:type="spellStart"/>
      <w:r w:rsidRPr="00140F0A">
        <w:rPr>
          <w:rFonts w:ascii="Arial Narrow" w:hAnsi="Arial Narrow"/>
        </w:rPr>
        <w:t>Serenissima</w:t>
      </w:r>
      <w:proofErr w:type="spellEnd"/>
      <w:r w:rsidR="00886AB2"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>una de las más bellas ciudades del mundo y Patrimonio de la Humanidad por la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UNESCO. El centro histórico de Venecia está situado en medio de una laguna, con un total de 118 pequeñas islas separadas por canales y conectados por puentes de uso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peatonal. Caminaremos a través de bellos monumentos (visitas exteriores) como Palazzo </w:t>
      </w:r>
      <w:proofErr w:type="spellStart"/>
      <w:r w:rsidRPr="00140F0A">
        <w:rPr>
          <w:rFonts w:ascii="Arial Narrow" w:hAnsi="Arial Narrow"/>
        </w:rPr>
        <w:t>Ducale</w:t>
      </w:r>
      <w:proofErr w:type="spellEnd"/>
      <w:r w:rsidRPr="00140F0A">
        <w:rPr>
          <w:rFonts w:ascii="Arial Narrow" w:hAnsi="Arial Narrow"/>
        </w:rPr>
        <w:t>, el famoso Puente de los Suspiros o la Basílica de San Marcos (visita exterior),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descubriendo la belleza de Venecia.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Por la tarde, tomaremos una excursión a las islas de la laguna</w:t>
      </w:r>
      <w:r w:rsidR="00886AB2">
        <w:rPr>
          <w:rFonts w:ascii="Arial Narrow" w:hAnsi="Arial Narrow"/>
        </w:rPr>
        <w:t>,</w:t>
      </w:r>
      <w:r w:rsidRPr="00140F0A">
        <w:rPr>
          <w:rFonts w:ascii="Arial Narrow" w:hAnsi="Arial Narrow"/>
        </w:rPr>
        <w:t xml:space="preserve"> Murano y </w:t>
      </w:r>
      <w:proofErr w:type="spellStart"/>
      <w:r w:rsidRPr="00140F0A">
        <w:rPr>
          <w:rFonts w:ascii="Arial Narrow" w:hAnsi="Arial Narrow"/>
        </w:rPr>
        <w:t>Burano</w:t>
      </w:r>
      <w:proofErr w:type="spellEnd"/>
      <w:r w:rsidR="00886AB2">
        <w:rPr>
          <w:rFonts w:ascii="Arial Narrow" w:hAnsi="Arial Narrow"/>
        </w:rPr>
        <w:t xml:space="preserve">. </w:t>
      </w:r>
      <w:r w:rsidRPr="00140F0A">
        <w:rPr>
          <w:rFonts w:ascii="Arial Narrow" w:hAnsi="Arial Narrow"/>
        </w:rPr>
        <w:t>Podremos admirar desde el barco, la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Iglesia de San Giorgio </w:t>
      </w:r>
      <w:proofErr w:type="spellStart"/>
      <w:r w:rsidRPr="00140F0A">
        <w:rPr>
          <w:rFonts w:ascii="Arial Narrow" w:hAnsi="Arial Narrow"/>
        </w:rPr>
        <w:t>Maggiore</w:t>
      </w:r>
      <w:proofErr w:type="spellEnd"/>
      <w:r w:rsidRPr="00140F0A">
        <w:rPr>
          <w:rFonts w:ascii="Arial Narrow" w:hAnsi="Arial Narrow"/>
        </w:rPr>
        <w:t xml:space="preserve">, una iglesia benedictina del siglo </w:t>
      </w:r>
      <w:r w:rsidR="00886AB2">
        <w:rPr>
          <w:rFonts w:ascii="Arial Narrow" w:hAnsi="Arial Narrow"/>
        </w:rPr>
        <w:t>XVI</w:t>
      </w:r>
      <w:r w:rsidRPr="00140F0A">
        <w:rPr>
          <w:rFonts w:ascii="Arial Narrow" w:hAnsi="Arial Narrow"/>
        </w:rPr>
        <w:t xml:space="preserve"> diseñada por Andrea Palladio y construida entre 1</w:t>
      </w:r>
      <w:r w:rsidR="00886AB2">
        <w:rPr>
          <w:rFonts w:ascii="Arial Narrow" w:hAnsi="Arial Narrow"/>
        </w:rPr>
        <w:t>,</w:t>
      </w:r>
      <w:r w:rsidRPr="00140F0A">
        <w:rPr>
          <w:rFonts w:ascii="Arial Narrow" w:hAnsi="Arial Narrow"/>
        </w:rPr>
        <w:t>566 y 1</w:t>
      </w:r>
      <w:r w:rsidR="00886AB2">
        <w:rPr>
          <w:rFonts w:ascii="Arial Narrow" w:hAnsi="Arial Narrow"/>
        </w:rPr>
        <w:t>,</w:t>
      </w:r>
      <w:r w:rsidRPr="00140F0A">
        <w:rPr>
          <w:rFonts w:ascii="Arial Narrow" w:hAnsi="Arial Narrow"/>
        </w:rPr>
        <w:t>610, los jardines públicos, la punta de Santa Elena y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el Lido (la famosa playa). Llegaremos a Murano conocida en todo el mundo por su industria de fabricación de vidrio. La segunda parada es en la pintoresca isla de </w:t>
      </w:r>
      <w:proofErr w:type="spellStart"/>
      <w:r w:rsidRPr="00140F0A">
        <w:rPr>
          <w:rFonts w:ascii="Arial Narrow" w:hAnsi="Arial Narrow"/>
        </w:rPr>
        <w:t>Burano</w:t>
      </w:r>
      <w:proofErr w:type="spellEnd"/>
      <w:r w:rsidRPr="00140F0A">
        <w:rPr>
          <w:rFonts w:ascii="Arial Narrow" w:hAnsi="Arial Narrow"/>
        </w:rPr>
        <w:t>, famosa</w:t>
      </w:r>
      <w:r w:rsidR="00886AB2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por sus casas de pescadores pintadas de colores brillantes.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alojamiento.</w:t>
      </w:r>
    </w:p>
    <w:p w14:paraId="10AC6B67" w14:textId="77777777" w:rsidR="00886AB2" w:rsidRDefault="00886AB2" w:rsidP="00140F0A">
      <w:pPr>
        <w:jc w:val="both"/>
        <w:rPr>
          <w:rFonts w:ascii="Arial Narrow" w:hAnsi="Arial Narrow"/>
        </w:rPr>
      </w:pPr>
    </w:p>
    <w:p w14:paraId="7B716DAC" w14:textId="321B83A9" w:rsidR="00140F0A" w:rsidRPr="00AD5273" w:rsidRDefault="00A47321" w:rsidP="00A47321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lastRenderedPageBreak/>
        <w:t>DÍA 5 (MIÉRCOLES) / VENECIA – FLORENCIA</w:t>
      </w:r>
    </w:p>
    <w:p w14:paraId="3E414E66" w14:textId="66691D7F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Salida hacia Florencia.</w:t>
      </w:r>
      <w:r w:rsidR="00134A2D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Una vez en la ciudad, disfrutaremos de un recorrido a pie de medio día</w:t>
      </w:r>
      <w:r w:rsidR="00134A2D">
        <w:rPr>
          <w:rFonts w:ascii="Arial Narrow" w:hAnsi="Arial Narrow"/>
        </w:rPr>
        <w:t>. E</w:t>
      </w:r>
      <w:r w:rsidRPr="00140F0A">
        <w:rPr>
          <w:rFonts w:ascii="Arial Narrow" w:hAnsi="Arial Narrow"/>
        </w:rPr>
        <w:t>l recorrido a pie comienza en la Piazza San</w:t>
      </w:r>
      <w:r w:rsidR="00134A2D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Firenze; hogar del </w:t>
      </w:r>
      <w:proofErr w:type="spellStart"/>
      <w:r w:rsidRPr="00140F0A">
        <w:rPr>
          <w:rFonts w:ascii="Arial Narrow" w:hAnsi="Arial Narrow"/>
        </w:rPr>
        <w:t>Bargello</w:t>
      </w:r>
      <w:proofErr w:type="spellEnd"/>
      <w:r w:rsidRPr="00140F0A">
        <w:rPr>
          <w:rFonts w:ascii="Arial Narrow" w:hAnsi="Arial Narrow"/>
        </w:rPr>
        <w:t xml:space="preserve"> y del </w:t>
      </w:r>
      <w:proofErr w:type="spellStart"/>
      <w:r w:rsidRPr="00140F0A">
        <w:rPr>
          <w:rFonts w:ascii="Arial Narrow" w:hAnsi="Arial Narrow"/>
        </w:rPr>
        <w:t>Tribunale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Fiorentino</w:t>
      </w:r>
      <w:proofErr w:type="spellEnd"/>
      <w:r w:rsidRPr="00140F0A">
        <w:rPr>
          <w:rFonts w:ascii="Arial Narrow" w:hAnsi="Arial Narrow"/>
        </w:rPr>
        <w:t>, un tiempo Iglesia y hoy sede del Tribunal de Florencia. Seguiremos hacia la Iglesia de Santa Croce, hogar de muchas obras</w:t>
      </w:r>
      <w:r w:rsidR="00134A2D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maestras y lugar de sepultura de algunos de los personajes importantes de Italia. A continuación, accederemos a la Piazza </w:t>
      </w:r>
      <w:proofErr w:type="spellStart"/>
      <w:r w:rsidRPr="00140F0A">
        <w:rPr>
          <w:rFonts w:ascii="Arial Narrow" w:hAnsi="Arial Narrow"/>
        </w:rPr>
        <w:t>Signoria</w:t>
      </w:r>
      <w:proofErr w:type="spellEnd"/>
      <w:r w:rsidRPr="00140F0A">
        <w:rPr>
          <w:rFonts w:ascii="Arial Narrow" w:hAnsi="Arial Narrow"/>
        </w:rPr>
        <w:t>, el corazón de la ciudad de Florencia desde la</w:t>
      </w:r>
      <w:r w:rsidR="00134A2D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antigüedad. Es famosa por la Fuente de Neptuno, el Palazzo Vecchio, y el hermoso </w:t>
      </w:r>
      <w:proofErr w:type="spellStart"/>
      <w:r w:rsidRPr="00140F0A">
        <w:rPr>
          <w:rFonts w:ascii="Arial Narrow" w:hAnsi="Arial Narrow"/>
        </w:rPr>
        <w:t>Piazzale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degli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Uffizi</w:t>
      </w:r>
      <w:proofErr w:type="spellEnd"/>
      <w:r w:rsidRPr="00140F0A">
        <w:rPr>
          <w:rFonts w:ascii="Arial Narrow" w:hAnsi="Arial Narrow"/>
        </w:rPr>
        <w:t xml:space="preserve">, así como el famoso Ponte Vecchio.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</w:t>
      </w:r>
      <w:r w:rsidR="00AD5273">
        <w:rPr>
          <w:rFonts w:ascii="Arial Narrow" w:hAnsi="Arial Narrow"/>
        </w:rPr>
        <w:t>.</w:t>
      </w:r>
    </w:p>
    <w:p w14:paraId="033B8E48" w14:textId="77777777" w:rsidR="00A47321" w:rsidRDefault="00A47321" w:rsidP="00140F0A">
      <w:pPr>
        <w:jc w:val="both"/>
        <w:rPr>
          <w:rFonts w:ascii="Arial Narrow" w:hAnsi="Arial Narrow"/>
        </w:rPr>
      </w:pPr>
    </w:p>
    <w:p w14:paraId="60557AA8" w14:textId="0F060874" w:rsidR="007246BA" w:rsidRPr="00AD5273" w:rsidRDefault="007246BA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6 (JUEVES) / FLORENCIA – CINQUE TERRE – PISA – FLORENCIA</w:t>
      </w:r>
    </w:p>
    <w:p w14:paraId="559F2468" w14:textId="0AFE03AD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Hoy disfrutaremos de una maravillosa excursión a una de las zonas más famosas de Italia: las </w:t>
      </w:r>
      <w:proofErr w:type="spellStart"/>
      <w:r w:rsidRPr="00140F0A">
        <w:rPr>
          <w:rFonts w:ascii="Arial Narrow" w:hAnsi="Arial Narrow"/>
        </w:rPr>
        <w:t>Cinque</w:t>
      </w:r>
      <w:proofErr w:type="spellEnd"/>
      <w:r w:rsidRPr="00140F0A">
        <w:rPr>
          <w:rFonts w:ascii="Arial Narrow" w:hAnsi="Arial Narrow"/>
        </w:rPr>
        <w:t xml:space="preserve"> Terre. Llegaremos a La Spezia en bus. </w:t>
      </w:r>
      <w:r w:rsidR="007246BA">
        <w:rPr>
          <w:rFonts w:ascii="Arial Narrow" w:hAnsi="Arial Narrow"/>
        </w:rPr>
        <w:t xml:space="preserve">Aquí, </w:t>
      </w:r>
      <w:r w:rsidRPr="00140F0A">
        <w:rPr>
          <w:rFonts w:ascii="Arial Narrow" w:hAnsi="Arial Narrow"/>
        </w:rPr>
        <w:t xml:space="preserve">dependiendo de las condiciones </w:t>
      </w:r>
      <w:proofErr w:type="spellStart"/>
      <w:r w:rsidRPr="00140F0A">
        <w:rPr>
          <w:rFonts w:ascii="Arial Narrow" w:hAnsi="Arial Narrow"/>
        </w:rPr>
        <w:t>meteorologicas</w:t>
      </w:r>
      <w:proofErr w:type="spellEnd"/>
      <w:r w:rsidRPr="00140F0A">
        <w:rPr>
          <w:rFonts w:ascii="Arial Narrow" w:hAnsi="Arial Narrow"/>
        </w:rPr>
        <w:t xml:space="preserve"> y del mar, tomaremos un barco o un tren hacia las </w:t>
      </w:r>
      <w:proofErr w:type="spellStart"/>
      <w:r w:rsidRPr="00140F0A">
        <w:rPr>
          <w:rFonts w:ascii="Arial Narrow" w:hAnsi="Arial Narrow"/>
        </w:rPr>
        <w:t>Cinque</w:t>
      </w:r>
      <w:proofErr w:type="spellEnd"/>
      <w:r w:rsidRPr="00140F0A">
        <w:rPr>
          <w:rFonts w:ascii="Arial Narrow" w:hAnsi="Arial Narrow"/>
        </w:rPr>
        <w:t xml:space="preserve"> Terre. Salida hacia </w:t>
      </w:r>
      <w:proofErr w:type="spellStart"/>
      <w:r w:rsidRPr="00140F0A">
        <w:rPr>
          <w:rFonts w:ascii="Arial Narrow" w:hAnsi="Arial Narrow"/>
        </w:rPr>
        <w:t>Vernazza</w:t>
      </w:r>
      <w:proofErr w:type="spellEnd"/>
      <w:r w:rsidRPr="00140F0A">
        <w:rPr>
          <w:rFonts w:ascii="Arial Narrow" w:hAnsi="Arial Narrow"/>
        </w:rPr>
        <w:t>. Su guía acompañante les guiará con</w:t>
      </w:r>
      <w:r w:rsidR="007246BA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vistas estupendas sobre los viñedos situados en terrazas y los antiguos olivares. A continuación, salida hacia la encantadora ciudad de </w:t>
      </w:r>
      <w:proofErr w:type="spellStart"/>
      <w:r w:rsidRPr="00140F0A">
        <w:rPr>
          <w:rFonts w:ascii="Arial Narrow" w:hAnsi="Arial Narrow"/>
        </w:rPr>
        <w:t>Monterosso</w:t>
      </w:r>
      <w:proofErr w:type="spellEnd"/>
      <w:r w:rsidRPr="00140F0A">
        <w:rPr>
          <w:rFonts w:ascii="Arial Narrow" w:hAnsi="Arial Narrow"/>
        </w:rPr>
        <w:t>, que se caracteriza por sus</w:t>
      </w:r>
      <w:r w:rsidR="007246BA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calles estrechas y su pequeña plaza con vistas sobre el mar. Regreso a La Spezia y sucesivamente a Florencia, pero primero haremos una parada en Pisa para admirar (visitas</w:t>
      </w:r>
    </w:p>
    <w:p w14:paraId="554495E7" w14:textId="77777777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exteriores) la famosa torre Pendiente. Llegada a Florencia.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alojamiento.</w:t>
      </w:r>
    </w:p>
    <w:p w14:paraId="1A9CDBEC" w14:textId="77777777" w:rsidR="007246BA" w:rsidRDefault="007246BA" w:rsidP="00140F0A">
      <w:pPr>
        <w:jc w:val="both"/>
        <w:rPr>
          <w:rFonts w:ascii="Arial Narrow" w:hAnsi="Arial Narrow"/>
        </w:rPr>
      </w:pPr>
    </w:p>
    <w:p w14:paraId="1C21772F" w14:textId="7B97BD6C" w:rsidR="00140F0A" w:rsidRPr="00140F0A" w:rsidRDefault="007246BA" w:rsidP="00140F0A">
      <w:pPr>
        <w:jc w:val="both"/>
        <w:rPr>
          <w:rFonts w:ascii="Arial Narrow" w:hAnsi="Arial Narrow"/>
        </w:rPr>
      </w:pPr>
      <w:r w:rsidRPr="002E3423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 xml:space="preserve">Parte del viaje se realiza en </w:t>
      </w:r>
      <w:r w:rsidRPr="00140F0A">
        <w:rPr>
          <w:rFonts w:ascii="Arial Narrow" w:hAnsi="Arial Narrow"/>
        </w:rPr>
        <w:t>ferry,</w:t>
      </w:r>
      <w:r w:rsidR="00140F0A" w:rsidRPr="00140F0A">
        <w:rPr>
          <w:rFonts w:ascii="Arial Narrow" w:hAnsi="Arial Narrow"/>
        </w:rPr>
        <w:t xml:space="preserve"> pero si las condiciones atmosféricas y del mar</w:t>
      </w:r>
      <w:r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>no permiten el embarque, la visita se llevará a cabo en</w:t>
      </w:r>
      <w:r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>tre</w:t>
      </w:r>
      <w:r>
        <w:rPr>
          <w:rFonts w:ascii="Arial Narrow" w:hAnsi="Arial Narrow"/>
        </w:rPr>
        <w:t>n.</w:t>
      </w:r>
      <w:r w:rsidR="00140F0A" w:rsidRPr="00140F0A">
        <w:rPr>
          <w:rFonts w:ascii="Arial Narrow" w:hAnsi="Arial Narrow"/>
        </w:rPr>
        <w:t xml:space="preserve"> Dependiendo del tiempo a disposición, de las condiciones meteorológicas o del flujo turístico del momento</w:t>
      </w:r>
      <w:r w:rsidR="002E3423">
        <w:rPr>
          <w:rFonts w:ascii="Arial Narrow" w:hAnsi="Arial Narrow"/>
        </w:rPr>
        <w:t xml:space="preserve">. Solo se </w:t>
      </w:r>
      <w:r w:rsidR="00140F0A" w:rsidRPr="00140F0A">
        <w:rPr>
          <w:rFonts w:ascii="Arial Narrow" w:hAnsi="Arial Narrow"/>
        </w:rPr>
        <w:t xml:space="preserve">garantiza la visita de una sola ciudad de las </w:t>
      </w:r>
      <w:proofErr w:type="spellStart"/>
      <w:r w:rsidR="00140F0A" w:rsidRPr="00140F0A">
        <w:rPr>
          <w:rFonts w:ascii="Arial Narrow" w:hAnsi="Arial Narrow"/>
        </w:rPr>
        <w:t>Cinque</w:t>
      </w:r>
      <w:proofErr w:type="spellEnd"/>
      <w:r w:rsidR="002E3423"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 xml:space="preserve">Terre: </w:t>
      </w:r>
      <w:proofErr w:type="spellStart"/>
      <w:r w:rsidR="00140F0A" w:rsidRPr="00140F0A">
        <w:rPr>
          <w:rFonts w:ascii="Arial Narrow" w:hAnsi="Arial Narrow"/>
        </w:rPr>
        <w:t>Vernazza</w:t>
      </w:r>
      <w:proofErr w:type="spellEnd"/>
      <w:r w:rsidR="00140F0A" w:rsidRPr="00140F0A">
        <w:rPr>
          <w:rFonts w:ascii="Arial Narrow" w:hAnsi="Arial Narrow"/>
        </w:rPr>
        <w:t xml:space="preserve"> o </w:t>
      </w:r>
      <w:proofErr w:type="spellStart"/>
      <w:r w:rsidR="00140F0A" w:rsidRPr="00140F0A">
        <w:rPr>
          <w:rFonts w:ascii="Arial Narrow" w:hAnsi="Arial Narrow"/>
        </w:rPr>
        <w:t>Monterosso</w:t>
      </w:r>
      <w:proofErr w:type="spellEnd"/>
      <w:r w:rsidR="002E3423">
        <w:rPr>
          <w:rFonts w:ascii="Arial Narrow" w:hAnsi="Arial Narrow"/>
        </w:rPr>
        <w:t>.</w:t>
      </w:r>
    </w:p>
    <w:p w14:paraId="60363DA8" w14:textId="77777777" w:rsidR="00A47321" w:rsidRDefault="00A47321" w:rsidP="00140F0A">
      <w:pPr>
        <w:jc w:val="both"/>
        <w:rPr>
          <w:rFonts w:ascii="Arial Narrow" w:hAnsi="Arial Narrow"/>
        </w:rPr>
      </w:pPr>
    </w:p>
    <w:p w14:paraId="4AE6028A" w14:textId="255335FC" w:rsidR="00140F0A" w:rsidRPr="00AD5273" w:rsidRDefault="002E3423" w:rsidP="004007F8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 xml:space="preserve">DÍA 7 (VIERNES) / FLORENCIA </w:t>
      </w:r>
      <w:r w:rsidR="004007F8" w:rsidRPr="00AD5273">
        <w:rPr>
          <w:rFonts w:ascii="Arial Narrow" w:hAnsi="Arial Narrow"/>
          <w:b/>
          <w:bCs/>
          <w:color w:val="E36C0A" w:themeColor="accent6" w:themeShade="BF"/>
        </w:rPr>
        <w:t>– SIENA – SAN GIMIGNANO – CHIANTI – FLORENCIA</w:t>
      </w:r>
    </w:p>
    <w:p w14:paraId="60934F34" w14:textId="59AA4D22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Salida hacia la ciudad medieval de Siena. Paseo de la ciudad, incluyendo (visitas exteriores): la catedral, admirando su mármol único, la Piazza del Campo,</w:t>
      </w:r>
      <w:r w:rsidR="004007F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el lugar donde se realiza el famoso Palio di Siena, las carreras de caballos celebradas dos veces al año. Después, disfrutaremos de un poco de tiempo libre para continuar</w:t>
      </w:r>
      <w:r w:rsidR="004007F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explorando de forma independiente la ciudad de Siena</w:t>
      </w:r>
      <w:r w:rsidR="004007F8">
        <w:rPr>
          <w:rFonts w:ascii="Arial Narrow" w:hAnsi="Arial Narrow"/>
        </w:rPr>
        <w:t xml:space="preserve">. </w:t>
      </w:r>
      <w:r w:rsidRPr="00140F0A">
        <w:rPr>
          <w:rFonts w:ascii="Arial Narrow" w:hAnsi="Arial Narrow"/>
        </w:rPr>
        <w:t xml:space="preserve">Por la tarde, salida hacia la ciudad amurallada de San </w:t>
      </w:r>
      <w:proofErr w:type="spellStart"/>
      <w:r w:rsidRPr="00140F0A">
        <w:rPr>
          <w:rFonts w:ascii="Arial Narrow" w:hAnsi="Arial Narrow"/>
        </w:rPr>
        <w:t>Gimignano</w:t>
      </w:r>
      <w:proofErr w:type="spellEnd"/>
      <w:r w:rsidRPr="00140F0A">
        <w:rPr>
          <w:rFonts w:ascii="Arial Narrow" w:hAnsi="Arial Narrow"/>
        </w:rPr>
        <w:t>. Exploraremos y admiraremos</w:t>
      </w:r>
      <w:r w:rsidR="004007F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impresionantes monumentos románicos y góticos. Salida hacia la famosa zona de Chianti, donde admiraremos la famosa campiña de la Toscana. Regreso a Florencia.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</w:t>
      </w:r>
      <w:r w:rsidR="004007F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alojamiento</w:t>
      </w:r>
      <w:r w:rsidR="00AD5273">
        <w:rPr>
          <w:rFonts w:ascii="Arial Narrow" w:hAnsi="Arial Narrow"/>
        </w:rPr>
        <w:t>.</w:t>
      </w:r>
    </w:p>
    <w:p w14:paraId="0526BBD8" w14:textId="77777777" w:rsidR="00A47321" w:rsidRDefault="00A47321" w:rsidP="00140F0A">
      <w:pPr>
        <w:jc w:val="both"/>
        <w:rPr>
          <w:rFonts w:ascii="Arial Narrow" w:hAnsi="Arial Narrow"/>
        </w:rPr>
      </w:pPr>
    </w:p>
    <w:p w14:paraId="252B93EE" w14:textId="749534FB" w:rsidR="004007F8" w:rsidRPr="00AD5273" w:rsidRDefault="004007F8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8 (SÁBADO) / FLORENCIA – ASÍS – ROMA</w:t>
      </w:r>
    </w:p>
    <w:p w14:paraId="1C32A8C0" w14:textId="232FF29B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</w:t>
      </w:r>
      <w:r w:rsidR="004007F8">
        <w:rPr>
          <w:rFonts w:ascii="Arial Narrow" w:hAnsi="Arial Narrow"/>
        </w:rPr>
        <w:t xml:space="preserve">. </w:t>
      </w:r>
      <w:r w:rsidRPr="00140F0A">
        <w:rPr>
          <w:rFonts w:ascii="Arial Narrow" w:hAnsi="Arial Narrow"/>
        </w:rPr>
        <w:t>Seguiremos hacia Asís</w:t>
      </w:r>
      <w:r w:rsidR="004007F8"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 xml:space="preserve">famoso lugar de peregrinación. Hoy disfrutaremos de un almuerzo en un restaurante local de </w:t>
      </w:r>
      <w:proofErr w:type="spellStart"/>
      <w:r w:rsidRPr="00140F0A">
        <w:rPr>
          <w:rFonts w:ascii="Arial Narrow" w:hAnsi="Arial Narrow"/>
        </w:rPr>
        <w:t>Asis</w:t>
      </w:r>
      <w:proofErr w:type="spellEnd"/>
      <w:r w:rsidRPr="00140F0A">
        <w:rPr>
          <w:rFonts w:ascii="Arial Narrow" w:hAnsi="Arial Narrow"/>
        </w:rPr>
        <w:t>. Pasearemos por el laberinto de</w:t>
      </w:r>
      <w:r w:rsidR="004007F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sus calles medievales y visitaremos las Basílicas de Santa Clara y San Francisco para ver una de las mayores colecciones de arte de Italia. Salida hacia Roma. Alojamiento.</w:t>
      </w:r>
    </w:p>
    <w:p w14:paraId="70886FAF" w14:textId="77777777" w:rsidR="00A47321" w:rsidRDefault="00A47321" w:rsidP="00140F0A">
      <w:pPr>
        <w:jc w:val="both"/>
        <w:rPr>
          <w:rFonts w:ascii="Arial Narrow" w:hAnsi="Arial Narrow"/>
        </w:rPr>
      </w:pPr>
    </w:p>
    <w:p w14:paraId="5E807FBA" w14:textId="17511C8B" w:rsidR="00140F0A" w:rsidRPr="00AD5273" w:rsidRDefault="00E14A1C" w:rsidP="00140F0A">
      <w:pPr>
        <w:jc w:val="both"/>
        <w:rPr>
          <w:rFonts w:ascii="Arial Narrow" w:hAnsi="Arial Narrow"/>
          <w:b/>
          <w:bCs/>
        </w:rPr>
      </w:pPr>
      <w:r w:rsidRPr="00AD5273">
        <w:rPr>
          <w:rFonts w:ascii="Arial Narrow" w:hAnsi="Arial Narrow"/>
          <w:b/>
          <w:bCs/>
          <w:color w:val="E36C0A" w:themeColor="accent6" w:themeShade="BF"/>
        </w:rPr>
        <w:t>DÍA 9 (DOMINGO) / ROMA</w:t>
      </w:r>
    </w:p>
    <w:p w14:paraId="601DFFC6" w14:textId="034B3F26" w:rsid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Por la mañana, visita panorámica de la Ciudad Eterna. En bus, pasaremos por los alrededores del Coliseo, </w:t>
      </w:r>
      <w:proofErr w:type="spellStart"/>
      <w:r w:rsidRPr="00140F0A">
        <w:rPr>
          <w:rFonts w:ascii="Arial Narrow" w:hAnsi="Arial Narrow"/>
        </w:rPr>
        <w:t>Il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Vittoriano</w:t>
      </w:r>
      <w:proofErr w:type="spellEnd"/>
      <w:r w:rsidRPr="00140F0A">
        <w:rPr>
          <w:rFonts w:ascii="Arial Narrow" w:hAnsi="Arial Narrow"/>
        </w:rPr>
        <w:t xml:space="preserve">, los Foros, </w:t>
      </w:r>
      <w:proofErr w:type="spellStart"/>
      <w:r w:rsidRPr="00140F0A">
        <w:rPr>
          <w:rFonts w:ascii="Arial Narrow" w:hAnsi="Arial Narrow"/>
        </w:rPr>
        <w:t>Via</w:t>
      </w:r>
      <w:proofErr w:type="spellEnd"/>
      <w:r w:rsidRPr="00140F0A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Veneto</w:t>
      </w:r>
      <w:proofErr w:type="spellEnd"/>
      <w:r w:rsidRPr="00140F0A">
        <w:rPr>
          <w:rFonts w:ascii="Arial Narrow" w:hAnsi="Arial Narrow"/>
        </w:rPr>
        <w:t>. Después,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tendremos un poco de tiempo libre para visitar a pie el casco antiguo de la ciudad pasando por </w:t>
      </w:r>
      <w:proofErr w:type="spellStart"/>
      <w:r w:rsidRPr="00140F0A">
        <w:rPr>
          <w:rFonts w:ascii="Arial Narrow" w:hAnsi="Arial Narrow"/>
        </w:rPr>
        <w:t>Via</w:t>
      </w:r>
      <w:proofErr w:type="spellEnd"/>
      <w:r w:rsidRPr="00140F0A">
        <w:rPr>
          <w:rFonts w:ascii="Arial Narrow" w:hAnsi="Arial Narrow"/>
        </w:rPr>
        <w:t xml:space="preserve"> del </w:t>
      </w:r>
      <w:proofErr w:type="gramStart"/>
      <w:r w:rsidRPr="00140F0A">
        <w:rPr>
          <w:rFonts w:ascii="Arial Narrow" w:hAnsi="Arial Narrow"/>
        </w:rPr>
        <w:t>Corso</w:t>
      </w:r>
      <w:proofErr w:type="gramEnd"/>
      <w:r w:rsidRPr="00140F0A">
        <w:rPr>
          <w:rFonts w:ascii="Arial Narrow" w:hAnsi="Arial Narrow"/>
        </w:rPr>
        <w:t>, la fuente de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Trevi, Piazza di </w:t>
      </w:r>
      <w:proofErr w:type="spellStart"/>
      <w:r w:rsidRPr="00140F0A">
        <w:rPr>
          <w:rFonts w:ascii="Arial Narrow" w:hAnsi="Arial Narrow"/>
        </w:rPr>
        <w:t>Spagna</w:t>
      </w:r>
      <w:proofErr w:type="spellEnd"/>
      <w:r w:rsidRPr="00140F0A">
        <w:rPr>
          <w:rFonts w:ascii="Arial Narrow" w:hAnsi="Arial Narrow"/>
        </w:rPr>
        <w:t xml:space="preserve">, Piazza </w:t>
      </w:r>
      <w:proofErr w:type="spellStart"/>
      <w:r w:rsidRPr="00140F0A">
        <w:rPr>
          <w:rFonts w:ascii="Arial Narrow" w:hAnsi="Arial Narrow"/>
        </w:rPr>
        <w:t>Navona</w:t>
      </w:r>
      <w:proofErr w:type="spellEnd"/>
      <w:r w:rsidRPr="00140F0A">
        <w:rPr>
          <w:rFonts w:ascii="Arial Narrow" w:hAnsi="Arial Narrow"/>
        </w:rPr>
        <w:t xml:space="preserve"> y </w:t>
      </w:r>
      <w:proofErr w:type="spellStart"/>
      <w:r w:rsidRPr="00140F0A">
        <w:rPr>
          <w:rFonts w:ascii="Arial Narrow" w:hAnsi="Arial Narrow"/>
        </w:rPr>
        <w:t>Panteon</w:t>
      </w:r>
      <w:proofErr w:type="spellEnd"/>
      <w:r w:rsidR="00E14A1C"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>llegaremos a la zona del Vaticano, donde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podrán escuchar la oración del </w:t>
      </w:r>
      <w:proofErr w:type="spellStart"/>
      <w:r w:rsidRPr="00140F0A">
        <w:rPr>
          <w:rFonts w:ascii="Arial Narrow" w:hAnsi="Arial Narrow"/>
        </w:rPr>
        <w:t>Angelus</w:t>
      </w:r>
      <w:proofErr w:type="spellEnd"/>
      <w:r w:rsidRPr="00140F0A">
        <w:rPr>
          <w:rFonts w:ascii="Arial Narrow" w:hAnsi="Arial Narrow"/>
        </w:rPr>
        <w:t xml:space="preserve"> que hace el Papa (sujeta a cambios en la agenda Papal).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Regreso al hotel por su cuenta y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resto del día libre. Alojamiento.</w:t>
      </w:r>
    </w:p>
    <w:p w14:paraId="48AF4C3A" w14:textId="52A2E227" w:rsidR="00140F0A" w:rsidRDefault="00140F0A" w:rsidP="00140F0A">
      <w:pPr>
        <w:jc w:val="both"/>
        <w:rPr>
          <w:rFonts w:ascii="Arial Narrow" w:hAnsi="Arial Narrow"/>
        </w:rPr>
      </w:pPr>
    </w:p>
    <w:p w14:paraId="736E0116" w14:textId="30E9D40E" w:rsidR="00140F0A" w:rsidRPr="00236A21" w:rsidRDefault="00E14A1C" w:rsidP="00E14A1C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lastRenderedPageBreak/>
        <w:t>DÍA 10 (LUNES) / ROMA – POMPEYA – SORRENTO</w:t>
      </w:r>
    </w:p>
    <w:p w14:paraId="70FF44F2" w14:textId="69F00EE3" w:rsid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Salida hacia Pompeya, donde visitaremos las excavaciones de esta famosa ciudad que fue completamente sepultada por una erupción del Vesubio en el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año 79 </w:t>
      </w:r>
      <w:r w:rsidR="00E14A1C">
        <w:rPr>
          <w:rFonts w:ascii="Arial Narrow" w:hAnsi="Arial Narrow"/>
        </w:rPr>
        <w:t>D</w:t>
      </w:r>
      <w:r w:rsidRPr="00140F0A">
        <w:rPr>
          <w:rFonts w:ascii="Arial Narrow" w:hAnsi="Arial Narrow"/>
        </w:rPr>
        <w:t xml:space="preserve">.C. Llegada a Sorrento y visita de la ciudad con sus calles típicas.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</w:t>
      </w:r>
      <w:r w:rsidR="00236A21">
        <w:rPr>
          <w:rFonts w:ascii="Arial Narrow" w:hAnsi="Arial Narrow"/>
        </w:rPr>
        <w:t>.</w:t>
      </w:r>
    </w:p>
    <w:p w14:paraId="7A8FBD4A" w14:textId="77777777" w:rsidR="00E14A1C" w:rsidRPr="00140F0A" w:rsidRDefault="00E14A1C" w:rsidP="00140F0A">
      <w:pPr>
        <w:jc w:val="both"/>
        <w:rPr>
          <w:rFonts w:ascii="Arial Narrow" w:hAnsi="Arial Narrow"/>
        </w:rPr>
      </w:pPr>
    </w:p>
    <w:p w14:paraId="614BACFF" w14:textId="2993DC99" w:rsidR="00E14A1C" w:rsidRPr="00236A21" w:rsidRDefault="00E14A1C" w:rsidP="00140F0A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t>DÍA 11 (MARTES) / SORRENTO – CAPRI – SORRENTO</w:t>
      </w:r>
    </w:p>
    <w:p w14:paraId="5C96930B" w14:textId="6B6BD0E5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Salida hacia el puerto de Sorrento para embarcar el ferry regular que nos llevará</w:t>
      </w:r>
      <w:r w:rsidR="00E14A1C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hasta la magnífica isla de Capri, lugar de descanso de emperadores</w:t>
      </w:r>
      <w:r w:rsidR="0027040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romanos, que sorprende por su paisaje de farallones y grutas. Destacan la Marina Grande y los múltiples puntos escénicos donde se disfruta de espectaculares vistas.</w:t>
      </w:r>
      <w:r w:rsidR="0027040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Regreso en Jet </w:t>
      </w:r>
      <w:proofErr w:type="spellStart"/>
      <w:r w:rsidRPr="00140F0A">
        <w:rPr>
          <w:rFonts w:ascii="Arial Narrow" w:hAnsi="Arial Narrow"/>
        </w:rPr>
        <w:t>Foil</w:t>
      </w:r>
      <w:proofErr w:type="spellEnd"/>
      <w:r w:rsidRPr="00140F0A">
        <w:rPr>
          <w:rFonts w:ascii="Arial Narrow" w:hAnsi="Arial Narrow"/>
        </w:rPr>
        <w:t xml:space="preserve"> a Sorrento.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</w:t>
      </w:r>
      <w:r w:rsidR="00236A21">
        <w:rPr>
          <w:rFonts w:ascii="Arial Narrow" w:hAnsi="Arial Narrow"/>
        </w:rPr>
        <w:t>.</w:t>
      </w:r>
    </w:p>
    <w:p w14:paraId="7B513F53" w14:textId="77777777" w:rsidR="00E14A1C" w:rsidRDefault="00E14A1C" w:rsidP="00140F0A">
      <w:pPr>
        <w:jc w:val="both"/>
        <w:rPr>
          <w:rFonts w:ascii="Arial Narrow" w:hAnsi="Arial Narrow"/>
        </w:rPr>
      </w:pPr>
    </w:p>
    <w:p w14:paraId="1793FE4A" w14:textId="6A9418CA" w:rsidR="00140F0A" w:rsidRPr="00236A21" w:rsidRDefault="00270403" w:rsidP="00270403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t>DÍA 12 (MIÉRCOLES) / SORRENTO – COSTA AMALFITANA – SALERNO</w:t>
      </w:r>
    </w:p>
    <w:p w14:paraId="2B17FD3F" w14:textId="2239CB24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Salida a </w:t>
      </w:r>
      <w:r w:rsidR="00270403" w:rsidRPr="00140F0A">
        <w:rPr>
          <w:rFonts w:ascii="Arial Narrow" w:hAnsi="Arial Narrow"/>
        </w:rPr>
        <w:t>través</w:t>
      </w:r>
      <w:r w:rsidRPr="00140F0A">
        <w:rPr>
          <w:rFonts w:ascii="Arial Narrow" w:hAnsi="Arial Narrow"/>
        </w:rPr>
        <w:t xml:space="preserve"> la famosa carretera </w:t>
      </w:r>
      <w:r w:rsidR="00270403" w:rsidRPr="00140F0A">
        <w:rPr>
          <w:rFonts w:ascii="Arial Narrow" w:hAnsi="Arial Narrow"/>
        </w:rPr>
        <w:t>panorámica</w:t>
      </w:r>
      <w:r w:rsidRPr="00140F0A">
        <w:rPr>
          <w:rFonts w:ascii="Arial Narrow" w:hAnsi="Arial Narrow"/>
        </w:rPr>
        <w:t xml:space="preserve"> de la Costa Amalfitana hacia Amalfi. Desde la carretera </w:t>
      </w:r>
      <w:r w:rsidR="009121C8" w:rsidRPr="00140F0A">
        <w:rPr>
          <w:rFonts w:ascii="Arial Narrow" w:hAnsi="Arial Narrow"/>
        </w:rPr>
        <w:t>panorámica</w:t>
      </w:r>
      <w:r w:rsidRPr="00140F0A">
        <w:rPr>
          <w:rFonts w:ascii="Arial Narrow" w:hAnsi="Arial Narrow"/>
        </w:rPr>
        <w:t xml:space="preserve"> podremos admirar el pueblo de </w:t>
      </w:r>
      <w:proofErr w:type="spellStart"/>
      <w:proofErr w:type="gramStart"/>
      <w:r w:rsidRPr="00140F0A">
        <w:rPr>
          <w:rFonts w:ascii="Arial Narrow" w:hAnsi="Arial Narrow"/>
        </w:rPr>
        <w:t>Positano</w:t>
      </w:r>
      <w:proofErr w:type="spellEnd"/>
      <w:proofErr w:type="gramEnd"/>
      <w:r w:rsidR="009121C8">
        <w:rPr>
          <w:rFonts w:ascii="Arial Narrow" w:hAnsi="Arial Narrow"/>
        </w:rPr>
        <w:t xml:space="preserve"> </w:t>
      </w:r>
      <w:r w:rsidR="009121C8" w:rsidRPr="00140F0A">
        <w:rPr>
          <w:rFonts w:ascii="Arial Narrow" w:hAnsi="Arial Narrow"/>
        </w:rPr>
        <w:t>así</w:t>
      </w:r>
      <w:r w:rsidRPr="00140F0A">
        <w:rPr>
          <w:rFonts w:ascii="Arial Narrow" w:hAnsi="Arial Narrow"/>
        </w:rPr>
        <w:t xml:space="preserve"> como estupendas visitas sobre el Golfo de </w:t>
      </w:r>
      <w:proofErr w:type="spellStart"/>
      <w:r w:rsidRPr="00140F0A">
        <w:rPr>
          <w:rFonts w:ascii="Arial Narrow" w:hAnsi="Arial Narrow"/>
        </w:rPr>
        <w:t>Napoles</w:t>
      </w:r>
      <w:proofErr w:type="spellEnd"/>
      <w:r w:rsidR="009121C8">
        <w:rPr>
          <w:rFonts w:ascii="Arial Narrow" w:hAnsi="Arial Narrow"/>
        </w:rPr>
        <w:t xml:space="preserve">. </w:t>
      </w:r>
      <w:r w:rsidRPr="00140F0A">
        <w:rPr>
          <w:rFonts w:ascii="Arial Narrow" w:hAnsi="Arial Narrow"/>
        </w:rPr>
        <w:t xml:space="preserve">Llegada a Amalfi y </w:t>
      </w:r>
      <w:r w:rsidR="009121C8">
        <w:rPr>
          <w:rFonts w:ascii="Arial Narrow" w:hAnsi="Arial Narrow"/>
        </w:rPr>
        <w:t>v</w:t>
      </w:r>
      <w:r w:rsidRPr="00140F0A">
        <w:rPr>
          <w:rFonts w:ascii="Arial Narrow" w:hAnsi="Arial Narrow"/>
        </w:rPr>
        <w:t>isita de la ciudad. Continua hacia Salerno, segunda ciudad más importante de la Campania y visita</w:t>
      </w:r>
      <w:r w:rsidR="009121C8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panorámica donde podremos apreciar lugares como la Iglesia de San Pietro a Corte, el Teatro Verdi y su Catedral de San </w:t>
      </w:r>
      <w:proofErr w:type="spellStart"/>
      <w:r w:rsidRPr="00140F0A">
        <w:rPr>
          <w:rFonts w:ascii="Arial Narrow" w:hAnsi="Arial Narrow"/>
        </w:rPr>
        <w:t>Matteo</w:t>
      </w:r>
      <w:proofErr w:type="spellEnd"/>
      <w:r w:rsidRPr="00140F0A">
        <w:rPr>
          <w:rFonts w:ascii="Arial Narrow" w:hAnsi="Arial Narrow"/>
        </w:rPr>
        <w:t xml:space="preserve">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</w:t>
      </w:r>
      <w:r w:rsidR="00236A21">
        <w:rPr>
          <w:rFonts w:ascii="Arial Narrow" w:hAnsi="Arial Narrow"/>
        </w:rPr>
        <w:t>.</w:t>
      </w:r>
    </w:p>
    <w:p w14:paraId="06D8B7BE" w14:textId="77777777" w:rsidR="00E14A1C" w:rsidRDefault="00E14A1C" w:rsidP="00140F0A">
      <w:pPr>
        <w:jc w:val="both"/>
        <w:rPr>
          <w:rFonts w:ascii="Arial Narrow" w:hAnsi="Arial Narrow"/>
        </w:rPr>
      </w:pPr>
    </w:p>
    <w:p w14:paraId="28A040F9" w14:textId="77777777" w:rsidR="00AD5273" w:rsidRPr="00236A21" w:rsidRDefault="00AD5273" w:rsidP="00140F0A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t>DÍA 13 (JUEVES) / SALERNO – PERTOSA GRUTAS – PAESTUM – SALERNO</w:t>
      </w:r>
    </w:p>
    <w:p w14:paraId="647893E4" w14:textId="74BBDB08" w:rsidR="00140F0A" w:rsidRP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 xml:space="preserve">Desayuno en el hotel. Salida hacia </w:t>
      </w:r>
      <w:proofErr w:type="spellStart"/>
      <w:r w:rsidRPr="00140F0A">
        <w:rPr>
          <w:rFonts w:ascii="Arial Narrow" w:hAnsi="Arial Narrow"/>
        </w:rPr>
        <w:t>Pertosa</w:t>
      </w:r>
      <w:proofErr w:type="spellEnd"/>
      <w:r w:rsidRPr="00140F0A">
        <w:rPr>
          <w:rFonts w:ascii="Arial Narrow" w:hAnsi="Arial Narrow"/>
        </w:rPr>
        <w:t xml:space="preserve"> para visitar las famosas Grutas del Ángel de </w:t>
      </w:r>
      <w:proofErr w:type="spellStart"/>
      <w:r w:rsidRPr="00140F0A">
        <w:rPr>
          <w:rFonts w:ascii="Arial Narrow" w:hAnsi="Arial Narrow"/>
        </w:rPr>
        <w:t>Pertosa</w:t>
      </w:r>
      <w:proofErr w:type="spellEnd"/>
      <w:r w:rsidRPr="00140F0A">
        <w:rPr>
          <w:rFonts w:ascii="Arial Narrow" w:hAnsi="Arial Narrow"/>
        </w:rPr>
        <w:t xml:space="preserve"> consideradas como las más importantes del Sur de Italia</w:t>
      </w:r>
      <w:r w:rsidR="00AD5273">
        <w:rPr>
          <w:rFonts w:ascii="Arial Narrow" w:hAnsi="Arial Narrow"/>
        </w:rPr>
        <w:t xml:space="preserve">, </w:t>
      </w:r>
      <w:r w:rsidRPr="00140F0A">
        <w:rPr>
          <w:rFonts w:ascii="Arial Narrow" w:hAnsi="Arial Narrow"/>
        </w:rPr>
        <w:t>empezaremos primero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con un recorrido en barco y después un paseo a pie donde podremos admirar las formaciones de estalactitas y estalagmitas. Continuación a </w:t>
      </w:r>
      <w:proofErr w:type="spellStart"/>
      <w:r w:rsidRPr="00140F0A">
        <w:rPr>
          <w:rFonts w:ascii="Arial Narrow" w:hAnsi="Arial Narrow"/>
        </w:rPr>
        <w:t>Paestum</w:t>
      </w:r>
      <w:proofErr w:type="spellEnd"/>
      <w:r w:rsidRPr="00140F0A">
        <w:rPr>
          <w:rFonts w:ascii="Arial Narrow" w:hAnsi="Arial Narrow"/>
        </w:rPr>
        <w:t xml:space="preserve"> y visita de la zona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arqueológica con tres de los templos dóricos del s. V a. C. Salida hacia Salerno.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y alojamiento</w:t>
      </w:r>
      <w:r w:rsidR="00236A21">
        <w:rPr>
          <w:rFonts w:ascii="Arial Narrow" w:hAnsi="Arial Narrow"/>
        </w:rPr>
        <w:t>.</w:t>
      </w:r>
    </w:p>
    <w:p w14:paraId="6F1D0B3B" w14:textId="77777777" w:rsidR="00AD5273" w:rsidRDefault="00AD5273" w:rsidP="00140F0A">
      <w:pPr>
        <w:jc w:val="both"/>
        <w:rPr>
          <w:rFonts w:ascii="Arial Narrow" w:hAnsi="Arial Narrow"/>
        </w:rPr>
      </w:pPr>
    </w:p>
    <w:p w14:paraId="00CE77BC" w14:textId="0467BFD7" w:rsidR="00140F0A" w:rsidRPr="00236A21" w:rsidRDefault="00AD5273" w:rsidP="00AD5273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t>DÍA 14 (VIERNES) / SALERNO – NÁPOLES</w:t>
      </w:r>
    </w:p>
    <w:p w14:paraId="744B3866" w14:textId="7B6339CA" w:rsidR="00140F0A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Salida hacia Nápoles. A la llegada haremos un recorrido panorámico de la que fue la Capital del Reino de las Dos Sicilias, comenzando por la colina del</w:t>
      </w:r>
      <w:r w:rsidR="00AD5273">
        <w:rPr>
          <w:rFonts w:ascii="Arial Narrow" w:hAnsi="Arial Narrow"/>
        </w:rPr>
        <w:t xml:space="preserve"> </w:t>
      </w:r>
      <w:proofErr w:type="spellStart"/>
      <w:r w:rsidRPr="00140F0A">
        <w:rPr>
          <w:rFonts w:ascii="Arial Narrow" w:hAnsi="Arial Narrow"/>
        </w:rPr>
        <w:t>Vómero</w:t>
      </w:r>
      <w:proofErr w:type="spellEnd"/>
      <w:r w:rsidRPr="00140F0A">
        <w:rPr>
          <w:rFonts w:ascii="Arial Narrow" w:hAnsi="Arial Narrow"/>
        </w:rPr>
        <w:t>, pasando por el paseo marítimo, recorreremos el centro histórico de la ciudad con monumentos como el Teatro de San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Carlos, el Palacio Real, el Castillo Nuevo, la Plaza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del Plebiscito, etc. Visita también a pie con guía local del centro histórico de la ciudad donde visitaremos la Capilla de San Severo famosa por su obra maestra: el Cristo Velado.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 xml:space="preserve">Esta noche, saludaremos el Sur de Italia con una </w:t>
      </w:r>
      <w:r w:rsidRPr="00D273F5">
        <w:rPr>
          <w:rFonts w:ascii="Arial Narrow" w:hAnsi="Arial Narrow"/>
        </w:rPr>
        <w:t>cena</w:t>
      </w:r>
      <w:r w:rsidRPr="00140F0A">
        <w:rPr>
          <w:rFonts w:ascii="Arial Narrow" w:hAnsi="Arial Narrow"/>
        </w:rPr>
        <w:t xml:space="preserve"> de despedida en una Pizzería del centro de Nápoles ya que, este plato, famoso en el mundo entero, nació en la ciudad de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Nápoles. Regreso al hotel. Alojamiento</w:t>
      </w:r>
      <w:r w:rsidR="00AD5273">
        <w:rPr>
          <w:rFonts w:ascii="Arial Narrow" w:hAnsi="Arial Narrow"/>
        </w:rPr>
        <w:t>.</w:t>
      </w:r>
    </w:p>
    <w:p w14:paraId="0DF0EB6F" w14:textId="77777777" w:rsidR="00AD5273" w:rsidRDefault="00AD5273" w:rsidP="00140F0A">
      <w:pPr>
        <w:jc w:val="both"/>
        <w:rPr>
          <w:rFonts w:ascii="Arial Narrow" w:hAnsi="Arial Narrow"/>
        </w:rPr>
      </w:pPr>
    </w:p>
    <w:p w14:paraId="04BFA0E3" w14:textId="22F09E17" w:rsidR="00140F0A" w:rsidRPr="00236A21" w:rsidRDefault="00AD5273" w:rsidP="00AD5273">
      <w:pPr>
        <w:jc w:val="both"/>
        <w:rPr>
          <w:rFonts w:ascii="Arial Narrow" w:hAnsi="Arial Narrow"/>
          <w:b/>
          <w:bCs/>
        </w:rPr>
      </w:pPr>
      <w:r w:rsidRPr="00236A21">
        <w:rPr>
          <w:rFonts w:ascii="Arial Narrow" w:hAnsi="Arial Narrow"/>
          <w:b/>
          <w:bCs/>
          <w:color w:val="E36C0A" w:themeColor="accent6" w:themeShade="BF"/>
        </w:rPr>
        <w:t>DÍA 15 (SÁBADO) / NÁPOLES (O ROMA, EN TREN DE ALTA VELOCIDAD) – CIUDAD DE ORIGEN</w:t>
      </w:r>
    </w:p>
    <w:p w14:paraId="141B28A0" w14:textId="77777777" w:rsidR="00AD5273" w:rsidRDefault="00140F0A" w:rsidP="00140F0A">
      <w:pPr>
        <w:jc w:val="both"/>
        <w:rPr>
          <w:rFonts w:ascii="Arial Narrow" w:hAnsi="Arial Narrow"/>
        </w:rPr>
      </w:pPr>
      <w:r w:rsidRPr="00140F0A">
        <w:rPr>
          <w:rFonts w:ascii="Arial Narrow" w:hAnsi="Arial Narrow"/>
        </w:rPr>
        <w:t>Desayuno en el hotel. Traslado grupal (con otros participantes) al aeropuerto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/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estación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/</w:t>
      </w:r>
      <w:r w:rsidR="00AD5273">
        <w:rPr>
          <w:rFonts w:ascii="Arial Narrow" w:hAnsi="Arial Narrow"/>
        </w:rPr>
        <w:t xml:space="preserve"> </w:t>
      </w:r>
      <w:r w:rsidRPr="00140F0A">
        <w:rPr>
          <w:rFonts w:ascii="Arial Narrow" w:hAnsi="Arial Narrow"/>
        </w:rPr>
        <w:t>hotel de Nápoles</w:t>
      </w:r>
      <w:r w:rsidR="00AD5273">
        <w:rPr>
          <w:rFonts w:ascii="Arial Narrow" w:hAnsi="Arial Narrow"/>
        </w:rPr>
        <w:t>. Fin de nuestros servicios.</w:t>
      </w:r>
    </w:p>
    <w:p w14:paraId="511CEAB7" w14:textId="77777777" w:rsidR="00AD5273" w:rsidRDefault="00AD5273" w:rsidP="00140F0A">
      <w:pPr>
        <w:jc w:val="both"/>
        <w:rPr>
          <w:rFonts w:ascii="Arial Narrow" w:hAnsi="Arial Narrow"/>
        </w:rPr>
      </w:pPr>
    </w:p>
    <w:p w14:paraId="4543095C" w14:textId="7839BE59" w:rsidR="00140F0A" w:rsidRDefault="00AD5273" w:rsidP="00140F0A">
      <w:pPr>
        <w:jc w:val="both"/>
        <w:rPr>
          <w:rFonts w:ascii="Arial Narrow" w:hAnsi="Arial Narrow"/>
        </w:rPr>
      </w:pPr>
      <w:r w:rsidRPr="00AD5273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>Posibilidad de reservar un tren de alta</w:t>
      </w:r>
      <w:r>
        <w:rPr>
          <w:rFonts w:ascii="Arial Narrow" w:hAnsi="Arial Narrow"/>
        </w:rPr>
        <w:t xml:space="preserve"> </w:t>
      </w:r>
      <w:r w:rsidR="00140F0A" w:rsidRPr="00140F0A">
        <w:rPr>
          <w:rFonts w:ascii="Arial Narrow" w:hAnsi="Arial Narrow"/>
        </w:rPr>
        <w:t xml:space="preserve">velocidad </w:t>
      </w:r>
      <w:r w:rsidRPr="00140F0A">
        <w:rPr>
          <w:rFonts w:ascii="Arial Narrow" w:hAnsi="Arial Narrow"/>
        </w:rPr>
        <w:t>italiana</w:t>
      </w:r>
      <w:r w:rsidR="00140F0A" w:rsidRPr="00140F0A">
        <w:rPr>
          <w:rFonts w:ascii="Arial Narrow" w:hAnsi="Arial Narrow"/>
        </w:rPr>
        <w:t xml:space="preserve"> hacia Roma</w:t>
      </w:r>
      <w:r>
        <w:rPr>
          <w:rFonts w:ascii="Arial Narrow" w:hAnsi="Arial Narrow"/>
        </w:rPr>
        <w:t>, consulte.</w:t>
      </w:r>
    </w:p>
    <w:p w14:paraId="51E4D32A" w14:textId="77777777" w:rsidR="00EF0436" w:rsidRDefault="00EF0436" w:rsidP="00D4760E">
      <w:pPr>
        <w:jc w:val="both"/>
        <w:rPr>
          <w:rFonts w:ascii="Arial Narrow" w:hAnsi="Arial Narrow"/>
        </w:rPr>
      </w:pPr>
    </w:p>
    <w:p w14:paraId="3B57CA75" w14:textId="40F5C6F0" w:rsidR="00281910" w:rsidRPr="00855F34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45C0D78C" w14:textId="58435874" w:rsidR="00B40714" w:rsidRDefault="00EF0436" w:rsidP="0006106A">
      <w:pPr>
        <w:jc w:val="both"/>
        <w:rPr>
          <w:rFonts w:ascii="Arial Narrow" w:hAnsi="Arial Narrow"/>
        </w:rPr>
      </w:pPr>
      <w:r w:rsidRPr="00EF0436">
        <w:rPr>
          <w:rFonts w:ascii="Arial Narrow" w:hAnsi="Arial Narrow"/>
          <w:b/>
          <w:bCs/>
        </w:rPr>
        <w:t>2025:</w:t>
      </w:r>
      <w:r>
        <w:rPr>
          <w:rFonts w:ascii="Arial Narrow" w:hAnsi="Arial Narrow"/>
        </w:rPr>
        <w:t xml:space="preserve"> 05, 19 y 26 de abril, 03, 10, 17, 24 y 31 de mayo, 07, 21 y 28 de junio, 19 de julio, 09 y 30 de agosto, 06, 13, 20 y 27 de septiembre, 04, 18 y 25 de octubre, 08 de noviembre, 06 de diciembre</w:t>
      </w:r>
    </w:p>
    <w:p w14:paraId="1E189DBF" w14:textId="3694F30D" w:rsidR="00EF0436" w:rsidRDefault="00EF0436" w:rsidP="0006106A">
      <w:pPr>
        <w:jc w:val="both"/>
        <w:rPr>
          <w:rFonts w:ascii="Arial Narrow" w:hAnsi="Arial Narrow"/>
        </w:rPr>
      </w:pPr>
      <w:r w:rsidRPr="00EF0436">
        <w:rPr>
          <w:rFonts w:ascii="Arial Narrow" w:hAnsi="Arial Narrow"/>
          <w:b/>
          <w:bCs/>
        </w:rPr>
        <w:t>2026:</w:t>
      </w:r>
      <w:r>
        <w:rPr>
          <w:rFonts w:ascii="Arial Narrow" w:hAnsi="Arial Narrow"/>
        </w:rPr>
        <w:t xml:space="preserve"> 10 de enero y 14 de marzo</w:t>
      </w:r>
    </w:p>
    <w:p w14:paraId="3E1F0FC6" w14:textId="77777777" w:rsidR="00EF0436" w:rsidRDefault="00EF0436" w:rsidP="0006106A">
      <w:pPr>
        <w:jc w:val="both"/>
        <w:rPr>
          <w:rFonts w:ascii="Arial Narrow" w:hAnsi="Arial Narrow"/>
        </w:rPr>
      </w:pPr>
    </w:p>
    <w:p w14:paraId="00D5465C" w14:textId="77777777" w:rsidR="00ED366E" w:rsidRDefault="00ED366E" w:rsidP="00BA3225">
      <w:pPr>
        <w:rPr>
          <w:rFonts w:ascii="Arial Narrow" w:hAnsi="Arial Narrow"/>
          <w:b/>
          <w:bCs/>
          <w:color w:val="E36C0A" w:themeColor="accent6" w:themeShade="BF"/>
        </w:rPr>
      </w:pPr>
    </w:p>
    <w:p w14:paraId="38864929" w14:textId="77777777" w:rsidR="00ED366E" w:rsidRDefault="00ED366E" w:rsidP="007E06DC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4E73EE0D" w14:textId="10F8EC1A" w:rsidR="00A600D6" w:rsidRPr="00855F34" w:rsidRDefault="00A600D6" w:rsidP="007E06DC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ED366E">
        <w:rPr>
          <w:rFonts w:ascii="Arial Narrow" w:hAnsi="Arial Narrow"/>
          <w:b/>
          <w:bCs/>
          <w:color w:val="E36C0A" w:themeColor="accent6" w:themeShade="BF"/>
        </w:rPr>
        <w:t>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E06DC" w14:paraId="37127DD4" w14:textId="77777777" w:rsidTr="007E06DC">
        <w:tc>
          <w:tcPr>
            <w:tcW w:w="2942" w:type="dxa"/>
          </w:tcPr>
          <w:p w14:paraId="32BF6A90" w14:textId="504291CE" w:rsidR="007E06DC" w:rsidRPr="00ED366E" w:rsidRDefault="007E06DC" w:rsidP="007E06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2943" w:type="dxa"/>
          </w:tcPr>
          <w:p w14:paraId="7467DD6B" w14:textId="7F4BE40F" w:rsidR="007E06DC" w:rsidRPr="00ED366E" w:rsidRDefault="007E06DC" w:rsidP="007E06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DBL / TPL</w:t>
            </w:r>
          </w:p>
        </w:tc>
        <w:tc>
          <w:tcPr>
            <w:tcW w:w="2943" w:type="dxa"/>
          </w:tcPr>
          <w:p w14:paraId="4FA63A2C" w14:textId="7812DE7C" w:rsidR="007E06DC" w:rsidRPr="00ED366E" w:rsidRDefault="007E06DC" w:rsidP="007E06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7E06DC" w14:paraId="66E93AA9" w14:textId="77777777" w:rsidTr="007E06DC">
        <w:tc>
          <w:tcPr>
            <w:tcW w:w="2942" w:type="dxa"/>
          </w:tcPr>
          <w:p w14:paraId="4630E30D" w14:textId="02B0A251" w:rsidR="007E06DC" w:rsidRPr="00ED366E" w:rsidRDefault="007E06DC" w:rsidP="007E06DC">
            <w:pPr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Baja:</w:t>
            </w:r>
          </w:p>
          <w:p w14:paraId="05EED7D6" w14:textId="40194E5B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2025:</w:t>
            </w:r>
          </w:p>
          <w:p w14:paraId="136338FE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08 de noviembre</w:t>
            </w:r>
          </w:p>
          <w:p w14:paraId="46B28203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06 de diciembre</w:t>
            </w:r>
          </w:p>
          <w:p w14:paraId="1247D607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2026:</w:t>
            </w:r>
          </w:p>
          <w:p w14:paraId="72176731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10 de enero</w:t>
            </w:r>
          </w:p>
          <w:p w14:paraId="14B49BC2" w14:textId="7FEBAFEE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14 de marzo</w:t>
            </w:r>
          </w:p>
        </w:tc>
        <w:tc>
          <w:tcPr>
            <w:tcW w:w="2943" w:type="dxa"/>
            <w:vAlign w:val="center"/>
          </w:tcPr>
          <w:p w14:paraId="6FC80CA2" w14:textId="1EFE846F" w:rsidR="007E06DC" w:rsidRPr="00ED366E" w:rsidRDefault="007E06DC" w:rsidP="007E06DC">
            <w:pPr>
              <w:jc w:val="center"/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4,195</w:t>
            </w:r>
          </w:p>
        </w:tc>
        <w:tc>
          <w:tcPr>
            <w:tcW w:w="2943" w:type="dxa"/>
            <w:vAlign w:val="center"/>
          </w:tcPr>
          <w:p w14:paraId="689994AA" w14:textId="75A958D0" w:rsidR="007E06DC" w:rsidRPr="00ED366E" w:rsidRDefault="007E06DC" w:rsidP="007E06DC">
            <w:pPr>
              <w:jc w:val="center"/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5,395</w:t>
            </w:r>
          </w:p>
        </w:tc>
      </w:tr>
      <w:tr w:rsidR="007E06DC" w14:paraId="16830438" w14:textId="77777777" w:rsidTr="007E06DC">
        <w:tc>
          <w:tcPr>
            <w:tcW w:w="2942" w:type="dxa"/>
          </w:tcPr>
          <w:p w14:paraId="27D769F2" w14:textId="77777777" w:rsidR="007E06DC" w:rsidRPr="00ED366E" w:rsidRDefault="007E06DC" w:rsidP="007E06DC">
            <w:pPr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Alta:</w:t>
            </w:r>
          </w:p>
          <w:p w14:paraId="574127F5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2025:</w:t>
            </w:r>
          </w:p>
          <w:p w14:paraId="19470550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05, 19 y 26 de abril</w:t>
            </w:r>
          </w:p>
          <w:p w14:paraId="54D6C485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03, 10, 17, 24 y 31 de mayo</w:t>
            </w:r>
          </w:p>
          <w:p w14:paraId="4A2F40DD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07, 21 y 28 de junio</w:t>
            </w:r>
          </w:p>
          <w:p w14:paraId="143BE782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19 de julio</w:t>
            </w:r>
          </w:p>
          <w:p w14:paraId="3F227194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09 y 30 de agosto</w:t>
            </w:r>
          </w:p>
          <w:p w14:paraId="0358C63C" w14:textId="77777777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06, 13, 20 y 27 de septiembre</w:t>
            </w:r>
          </w:p>
          <w:p w14:paraId="363C235C" w14:textId="5B0E4236" w:rsidR="007E06DC" w:rsidRPr="00ED366E" w:rsidRDefault="007E06DC" w:rsidP="007E06DC">
            <w:pPr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04, 18 y 25 de octubre</w:t>
            </w:r>
          </w:p>
        </w:tc>
        <w:tc>
          <w:tcPr>
            <w:tcW w:w="2943" w:type="dxa"/>
            <w:vAlign w:val="center"/>
          </w:tcPr>
          <w:p w14:paraId="3C255D2F" w14:textId="78594FA7" w:rsidR="007E06DC" w:rsidRPr="00ED366E" w:rsidRDefault="007E06DC" w:rsidP="007E06DC">
            <w:pPr>
              <w:jc w:val="center"/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4,697</w:t>
            </w:r>
          </w:p>
        </w:tc>
        <w:tc>
          <w:tcPr>
            <w:tcW w:w="2943" w:type="dxa"/>
            <w:vAlign w:val="center"/>
          </w:tcPr>
          <w:p w14:paraId="0074A8F9" w14:textId="6DBDA7C9" w:rsidR="007E06DC" w:rsidRPr="00ED366E" w:rsidRDefault="007E06DC" w:rsidP="007E06DC">
            <w:pPr>
              <w:jc w:val="center"/>
              <w:rPr>
                <w:rFonts w:ascii="Arial Narrow" w:hAnsi="Arial Narrow"/>
              </w:rPr>
            </w:pPr>
            <w:r w:rsidRPr="00ED366E">
              <w:rPr>
                <w:rFonts w:ascii="Arial Narrow" w:hAnsi="Arial Narrow"/>
              </w:rPr>
              <w:t>1,404</w:t>
            </w:r>
          </w:p>
        </w:tc>
      </w:tr>
    </w:tbl>
    <w:p w14:paraId="138330F0" w14:textId="77777777" w:rsidR="007E06DC" w:rsidRDefault="007E06DC" w:rsidP="0006106A">
      <w:pPr>
        <w:jc w:val="both"/>
        <w:rPr>
          <w:rFonts w:ascii="Arial Narrow" w:hAnsi="Arial Narrow"/>
        </w:rPr>
      </w:pPr>
    </w:p>
    <w:p w14:paraId="285B5C2D" w14:textId="52C627E3" w:rsidR="00802200" w:rsidRPr="00DB6AC7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1D4F4E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0F8E979C" w14:textId="768F38F3" w:rsidR="001D4F4E" w:rsidRPr="001D4F4E" w:rsidRDefault="001D4F4E" w:rsidP="00D82C88">
      <w:pPr>
        <w:jc w:val="both"/>
        <w:rPr>
          <w:rFonts w:ascii="Arial Narrow" w:hAnsi="Arial Narrow"/>
          <w:b/>
          <w:bCs/>
        </w:rPr>
      </w:pPr>
      <w:r w:rsidRPr="001D4F4E">
        <w:rPr>
          <w:rFonts w:ascii="Arial Narrow" w:hAnsi="Arial Narrow"/>
          <w:b/>
          <w:bCs/>
        </w:rPr>
        <w:t>Parte norte:</w:t>
      </w:r>
    </w:p>
    <w:p w14:paraId="17A291F5" w14:textId="77777777" w:rsidR="001D4F4E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1D4F4E">
        <w:rPr>
          <w:rFonts w:ascii="Arial Narrow" w:hAnsi="Arial Narrow"/>
        </w:rPr>
        <w:t>Traslado grupal de llegada (aeropuerto/estación de Milán) al hotel de Milán</w:t>
      </w:r>
    </w:p>
    <w:p w14:paraId="5EDC8C14" w14:textId="77777777" w:rsidR="008479A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1D4F4E">
        <w:rPr>
          <w:rFonts w:ascii="Arial Narrow" w:hAnsi="Arial Narrow"/>
        </w:rPr>
        <w:t>Alojamiento en hoteles de 3</w:t>
      </w:r>
      <w:r w:rsidR="008479A4">
        <w:rPr>
          <w:rFonts w:ascii="Arial Narrow" w:hAnsi="Arial Narrow"/>
        </w:rPr>
        <w:t>*</w:t>
      </w:r>
      <w:r w:rsidRPr="001D4F4E">
        <w:rPr>
          <w:rFonts w:ascii="Arial Narrow" w:hAnsi="Arial Narrow"/>
        </w:rPr>
        <w:t xml:space="preserve"> superior</w:t>
      </w:r>
      <w:r w:rsidR="008479A4">
        <w:rPr>
          <w:rFonts w:ascii="Arial Narrow" w:hAnsi="Arial Narrow"/>
        </w:rPr>
        <w:t xml:space="preserve"> </w:t>
      </w:r>
      <w:r w:rsidRPr="001D4F4E">
        <w:rPr>
          <w:rFonts w:ascii="Arial Narrow" w:hAnsi="Arial Narrow"/>
        </w:rPr>
        <w:t>/</w:t>
      </w:r>
      <w:r w:rsidR="008479A4">
        <w:rPr>
          <w:rFonts w:ascii="Arial Narrow" w:hAnsi="Arial Narrow"/>
        </w:rPr>
        <w:t xml:space="preserve"> </w:t>
      </w:r>
      <w:r w:rsidRPr="001D4F4E">
        <w:rPr>
          <w:rFonts w:ascii="Arial Narrow" w:hAnsi="Arial Narrow"/>
        </w:rPr>
        <w:t>4</w:t>
      </w:r>
      <w:r w:rsidR="008479A4">
        <w:rPr>
          <w:rFonts w:ascii="Arial Narrow" w:hAnsi="Arial Narrow"/>
        </w:rPr>
        <w:t>*</w:t>
      </w:r>
      <w:r w:rsidRPr="001D4F4E">
        <w:rPr>
          <w:rFonts w:ascii="Arial Narrow" w:hAnsi="Arial Narrow"/>
        </w:rPr>
        <w:t xml:space="preserve"> céntricos ocupando habitaciones standard con baño privado o ducha.</w:t>
      </w:r>
    </w:p>
    <w:p w14:paraId="7091D024" w14:textId="77777777" w:rsidR="008479A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8479A4">
        <w:rPr>
          <w:rFonts w:ascii="Arial Narrow" w:hAnsi="Arial Narrow"/>
        </w:rPr>
        <w:t>14 desayunos + 11 cenas en hotel o en restaurante convencionado</w:t>
      </w:r>
    </w:p>
    <w:p w14:paraId="6C99B042" w14:textId="77777777" w:rsidR="008479A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8479A4">
        <w:rPr>
          <w:rFonts w:ascii="Arial Narrow" w:hAnsi="Arial Narrow"/>
        </w:rPr>
        <w:t>1 cena de despedida en restaurante local según programa indicado</w:t>
      </w:r>
    </w:p>
    <w:p w14:paraId="70C2220E" w14:textId="77777777" w:rsidR="008479A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8479A4">
        <w:rPr>
          <w:rFonts w:ascii="Arial Narrow" w:hAnsi="Arial Narrow"/>
        </w:rPr>
        <w:t>Bebidas durante las comidas incluidas: ¼ vino o una bebida sin alcohol + ½ agua mineral por persona por comida</w:t>
      </w:r>
    </w:p>
    <w:p w14:paraId="73AF7ED3" w14:textId="77777777" w:rsidR="008479A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8479A4">
        <w:rPr>
          <w:rFonts w:ascii="Arial Narrow" w:hAnsi="Arial Narrow"/>
        </w:rPr>
        <w:t>Transporte desde el parking central de Venecia hasta el punto más cercano a su hotel y viceversa</w:t>
      </w:r>
    </w:p>
    <w:p w14:paraId="2D338399" w14:textId="7EB88A39" w:rsidR="008479A4" w:rsidRPr="00ED366E" w:rsidRDefault="00D82C88" w:rsidP="00ED366E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8479A4">
        <w:rPr>
          <w:rFonts w:ascii="Arial Narrow" w:hAnsi="Arial Narrow"/>
        </w:rPr>
        <w:t xml:space="preserve">Excursión de medio día en ferry a Murano y </w:t>
      </w:r>
      <w:proofErr w:type="spellStart"/>
      <w:r w:rsidRPr="008479A4">
        <w:rPr>
          <w:rFonts w:ascii="Arial Narrow" w:hAnsi="Arial Narrow"/>
        </w:rPr>
        <w:t>Burano</w:t>
      </w:r>
      <w:proofErr w:type="spellEnd"/>
    </w:p>
    <w:p w14:paraId="6942A4E5" w14:textId="7C610D61" w:rsidR="00ED366E" w:rsidRPr="00BA3225" w:rsidRDefault="008479A4" w:rsidP="00BA3225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D82C88" w:rsidRPr="008479A4">
        <w:rPr>
          <w:rFonts w:ascii="Arial Narrow" w:hAnsi="Arial Narrow"/>
        </w:rPr>
        <w:t xml:space="preserve">ntradas a los monumentos. Incluye entradas </w:t>
      </w:r>
      <w:r>
        <w:rPr>
          <w:rFonts w:ascii="Arial Narrow" w:hAnsi="Arial Narrow"/>
        </w:rPr>
        <w:t xml:space="preserve">en </w:t>
      </w:r>
      <w:r w:rsidR="00D82C88" w:rsidRPr="008479A4">
        <w:rPr>
          <w:rFonts w:ascii="Arial Narrow" w:hAnsi="Arial Narrow"/>
        </w:rPr>
        <w:t>Milán: Teatro de La Scala</w:t>
      </w:r>
      <w:r>
        <w:rPr>
          <w:rFonts w:ascii="Arial Narrow" w:hAnsi="Arial Narrow"/>
        </w:rPr>
        <w:t xml:space="preserve"> y </w:t>
      </w:r>
      <w:r w:rsidR="00D82C88" w:rsidRPr="008479A4">
        <w:rPr>
          <w:rFonts w:ascii="Arial Narrow" w:hAnsi="Arial Narrow"/>
        </w:rPr>
        <w:t>Duomo entrada y auriculares / Florencia: Basílica de Santa Croce y auriculares / Siena:</w:t>
      </w:r>
      <w:r>
        <w:rPr>
          <w:rFonts w:ascii="Arial Narrow" w:hAnsi="Arial Narrow"/>
        </w:rPr>
        <w:t xml:space="preserve"> </w:t>
      </w:r>
      <w:r w:rsidR="00D82C88" w:rsidRPr="008479A4">
        <w:rPr>
          <w:rFonts w:ascii="Arial Narrow" w:hAnsi="Arial Narrow"/>
        </w:rPr>
        <w:t>Catedral / Asís: Basílica de San Francisco / Amalfi: claustro / Pompeya: ruinas</w:t>
      </w:r>
      <w:r>
        <w:rPr>
          <w:rFonts w:ascii="Arial Narrow" w:hAnsi="Arial Narrow"/>
        </w:rPr>
        <w:t xml:space="preserve"> </w:t>
      </w:r>
      <w:r w:rsidR="00D82C88" w:rsidRPr="008479A4">
        <w:rPr>
          <w:rFonts w:ascii="Arial Narrow" w:hAnsi="Arial Narrow"/>
        </w:rPr>
        <w:t xml:space="preserve">/ Salerno: Catedral de San </w:t>
      </w:r>
      <w:proofErr w:type="spellStart"/>
      <w:r w:rsidR="00D82C88" w:rsidRPr="008479A4">
        <w:rPr>
          <w:rFonts w:ascii="Arial Narrow" w:hAnsi="Arial Narrow"/>
        </w:rPr>
        <w:t>Matteo</w:t>
      </w:r>
      <w:proofErr w:type="spellEnd"/>
      <w:r>
        <w:rPr>
          <w:rFonts w:ascii="Arial Narrow" w:hAnsi="Arial Narrow"/>
        </w:rPr>
        <w:t xml:space="preserve"> </w:t>
      </w:r>
      <w:r w:rsidR="00D82C88" w:rsidRPr="008479A4">
        <w:rPr>
          <w:rFonts w:ascii="Arial Narrow" w:hAnsi="Arial Narrow"/>
        </w:rPr>
        <w:t xml:space="preserve">/ </w:t>
      </w:r>
      <w:proofErr w:type="spellStart"/>
      <w:r w:rsidR="00D82C88" w:rsidRPr="008479A4">
        <w:rPr>
          <w:rFonts w:ascii="Arial Narrow" w:hAnsi="Arial Narrow"/>
        </w:rPr>
        <w:t>Paestum</w:t>
      </w:r>
      <w:proofErr w:type="spellEnd"/>
      <w:r w:rsidR="00D82C88" w:rsidRPr="008479A4">
        <w:rPr>
          <w:rFonts w:ascii="Arial Narrow" w:hAnsi="Arial Narrow"/>
        </w:rPr>
        <w:t>: zona arqueológica / Nápoles: Capilla San</w:t>
      </w:r>
      <w:r>
        <w:rPr>
          <w:rFonts w:ascii="Arial Narrow" w:hAnsi="Arial Narrow"/>
        </w:rPr>
        <w:t xml:space="preserve"> </w:t>
      </w:r>
      <w:r w:rsidR="00D82C88" w:rsidRPr="008479A4">
        <w:rPr>
          <w:rFonts w:ascii="Arial Narrow" w:hAnsi="Arial Narrow"/>
        </w:rPr>
        <w:t>Severo.</w:t>
      </w:r>
    </w:p>
    <w:p w14:paraId="669551D8" w14:textId="4E7F32FD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2756C8">
        <w:rPr>
          <w:rFonts w:ascii="Arial Narrow" w:hAnsi="Arial Narrow"/>
        </w:rPr>
        <w:t xml:space="preserve">Ferry o tren desde La Spezia hasta </w:t>
      </w:r>
      <w:proofErr w:type="spellStart"/>
      <w:r w:rsidRPr="002756C8">
        <w:rPr>
          <w:rFonts w:ascii="Arial Narrow" w:hAnsi="Arial Narrow"/>
        </w:rPr>
        <w:t>Monterosso</w:t>
      </w:r>
      <w:proofErr w:type="spellEnd"/>
      <w:r w:rsidRPr="002756C8">
        <w:rPr>
          <w:rFonts w:ascii="Arial Narrow" w:hAnsi="Arial Narrow"/>
        </w:rPr>
        <w:t xml:space="preserve"> y </w:t>
      </w:r>
      <w:proofErr w:type="spellStart"/>
      <w:r w:rsidRPr="002756C8">
        <w:rPr>
          <w:rFonts w:ascii="Arial Narrow" w:hAnsi="Arial Narrow"/>
        </w:rPr>
        <w:t>Vernazza</w:t>
      </w:r>
      <w:proofErr w:type="spellEnd"/>
    </w:p>
    <w:p w14:paraId="1C95CB2C" w14:textId="77777777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E644B4">
        <w:rPr>
          <w:rFonts w:ascii="Arial Narrow" w:hAnsi="Arial Narrow"/>
        </w:rPr>
        <w:t>Transporte en autobús de lujo de última generación (la capacidad del bus variará dependiendo del número de participantes)</w:t>
      </w:r>
      <w:r w:rsidR="00E644B4">
        <w:rPr>
          <w:rFonts w:ascii="Arial Narrow" w:hAnsi="Arial Narrow"/>
        </w:rPr>
        <w:t>.</w:t>
      </w:r>
    </w:p>
    <w:p w14:paraId="1E14A050" w14:textId="77777777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E644B4">
        <w:rPr>
          <w:rFonts w:ascii="Arial Narrow" w:hAnsi="Arial Narrow"/>
        </w:rPr>
        <w:t xml:space="preserve">Guía acompañante en </w:t>
      </w:r>
      <w:r w:rsidR="00E644B4" w:rsidRPr="00E644B4">
        <w:rPr>
          <w:rFonts w:ascii="Arial Narrow" w:hAnsi="Arial Narrow"/>
        </w:rPr>
        <w:t>español</w:t>
      </w:r>
      <w:r w:rsidRPr="00E644B4">
        <w:rPr>
          <w:rFonts w:ascii="Arial Narrow" w:hAnsi="Arial Narrow"/>
        </w:rPr>
        <w:t xml:space="preserve"> (multilingüe) durante todo el recorrido excepto el</w:t>
      </w:r>
      <w:r w:rsidR="00E644B4">
        <w:rPr>
          <w:rFonts w:ascii="Arial Narrow" w:hAnsi="Arial Narrow"/>
        </w:rPr>
        <w:t xml:space="preserve"> </w:t>
      </w:r>
      <w:r w:rsidRPr="00E644B4">
        <w:rPr>
          <w:rFonts w:ascii="Arial Narrow" w:hAnsi="Arial Narrow"/>
        </w:rPr>
        <w:t xml:space="preserve">día </w:t>
      </w:r>
      <w:r w:rsidR="00E644B4">
        <w:rPr>
          <w:rFonts w:ascii="Arial Narrow" w:hAnsi="Arial Narrow"/>
        </w:rPr>
        <w:t xml:space="preserve">1 </w:t>
      </w:r>
      <w:r w:rsidRPr="00E644B4">
        <w:rPr>
          <w:rFonts w:ascii="Arial Narrow" w:hAnsi="Arial Narrow"/>
        </w:rPr>
        <w:t>y el último día.</w:t>
      </w:r>
    </w:p>
    <w:p w14:paraId="69CF29B9" w14:textId="77777777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E644B4">
        <w:rPr>
          <w:rFonts w:ascii="Arial Narrow" w:hAnsi="Arial Narrow"/>
        </w:rPr>
        <w:t>Visitas panorámicas (sin guía local) durante todo el tour</w:t>
      </w:r>
      <w:r w:rsidR="00E644B4">
        <w:rPr>
          <w:rFonts w:ascii="Arial Narrow" w:hAnsi="Arial Narrow"/>
        </w:rPr>
        <w:t xml:space="preserve">, </w:t>
      </w:r>
      <w:r w:rsidRPr="00E644B4">
        <w:rPr>
          <w:rFonts w:ascii="Arial Narrow" w:hAnsi="Arial Narrow"/>
        </w:rPr>
        <w:t>EXCEPTO en Milán, Venecia y Florencia</w:t>
      </w:r>
    </w:p>
    <w:p w14:paraId="35981FFC" w14:textId="77777777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E644B4">
        <w:rPr>
          <w:rFonts w:ascii="Arial Narrow" w:hAnsi="Arial Narrow"/>
        </w:rPr>
        <w:t xml:space="preserve">Visitas libres en </w:t>
      </w:r>
      <w:proofErr w:type="spellStart"/>
      <w:r w:rsidRPr="00E644B4">
        <w:rPr>
          <w:rFonts w:ascii="Arial Narrow" w:hAnsi="Arial Narrow"/>
        </w:rPr>
        <w:t>Sirmione</w:t>
      </w:r>
      <w:proofErr w:type="spellEnd"/>
      <w:r w:rsidRPr="00E644B4">
        <w:rPr>
          <w:rFonts w:ascii="Arial Narrow" w:hAnsi="Arial Narrow"/>
        </w:rPr>
        <w:t xml:space="preserve">, Verona, </w:t>
      </w:r>
      <w:proofErr w:type="spellStart"/>
      <w:r w:rsidRPr="00E644B4">
        <w:rPr>
          <w:rFonts w:ascii="Arial Narrow" w:hAnsi="Arial Narrow"/>
        </w:rPr>
        <w:t>Cinque</w:t>
      </w:r>
      <w:proofErr w:type="spellEnd"/>
      <w:r w:rsidRPr="00E644B4">
        <w:rPr>
          <w:rFonts w:ascii="Arial Narrow" w:hAnsi="Arial Narrow"/>
        </w:rPr>
        <w:t xml:space="preserve"> Terre, Pisa, Siena y Asís.</w:t>
      </w:r>
    </w:p>
    <w:p w14:paraId="70DF3C47" w14:textId="77777777" w:rsidR="00E644B4" w:rsidRDefault="00D82C88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 w:rsidRPr="00E644B4">
        <w:rPr>
          <w:rFonts w:ascii="Arial Narrow" w:hAnsi="Arial Narrow"/>
        </w:rPr>
        <w:t>Guía local para las visitas de Milán, Venecia y Florencia</w:t>
      </w:r>
    </w:p>
    <w:p w14:paraId="28EE96AC" w14:textId="3842B84B" w:rsidR="00D82C88" w:rsidRPr="00E644B4" w:rsidRDefault="009B1BA0" w:rsidP="00D82C88">
      <w:pPr>
        <w:pStyle w:val="Prrafodelista"/>
        <w:numPr>
          <w:ilvl w:val="0"/>
          <w:numId w:val="5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IVA </w:t>
      </w:r>
      <w:r w:rsidR="00D82C88" w:rsidRPr="00E644B4">
        <w:rPr>
          <w:rFonts w:ascii="Arial Narrow" w:hAnsi="Arial Narrow"/>
        </w:rPr>
        <w:t>Italiano</w:t>
      </w:r>
    </w:p>
    <w:p w14:paraId="0E15627D" w14:textId="77777777" w:rsidR="00E644B4" w:rsidRDefault="00E644B4" w:rsidP="00D82C88">
      <w:pPr>
        <w:jc w:val="both"/>
        <w:rPr>
          <w:rFonts w:ascii="Arial Narrow" w:hAnsi="Arial Narrow"/>
        </w:rPr>
      </w:pPr>
    </w:p>
    <w:p w14:paraId="0717BC5C" w14:textId="77777777" w:rsidR="009B1BA0" w:rsidRDefault="00E644B4" w:rsidP="00D82C88">
      <w:pPr>
        <w:jc w:val="both"/>
        <w:rPr>
          <w:rFonts w:ascii="Arial Narrow" w:hAnsi="Arial Narrow"/>
          <w:b/>
          <w:bCs/>
        </w:rPr>
      </w:pPr>
      <w:r w:rsidRPr="00E644B4">
        <w:rPr>
          <w:rFonts w:ascii="Arial Narrow" w:hAnsi="Arial Narrow"/>
          <w:b/>
          <w:bCs/>
        </w:rPr>
        <w:lastRenderedPageBreak/>
        <w:t>Parte sur</w:t>
      </w:r>
      <w:r w:rsidR="00D82C88" w:rsidRPr="00E644B4">
        <w:rPr>
          <w:rFonts w:ascii="Arial Narrow" w:hAnsi="Arial Narrow"/>
          <w:b/>
          <w:bCs/>
        </w:rPr>
        <w:t>:</w:t>
      </w:r>
    </w:p>
    <w:p w14:paraId="38409301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Traslado del hotel de Roma al punto de encuentro en Roma con el resto de los participantes</w:t>
      </w:r>
    </w:p>
    <w:p w14:paraId="2BE26307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Alojamiento con desayuno buffet en hoteles de categoría 4</w:t>
      </w:r>
      <w:r w:rsidR="009B1BA0">
        <w:rPr>
          <w:rFonts w:ascii="Arial Narrow" w:hAnsi="Arial Narrow"/>
        </w:rPr>
        <w:t>*</w:t>
      </w:r>
      <w:r w:rsidRPr="009B1BA0">
        <w:rPr>
          <w:rFonts w:ascii="Arial Narrow" w:hAnsi="Arial Narrow"/>
        </w:rPr>
        <w:t>, ocupando habitaciones dobles con baño privado o ducha.</w:t>
      </w:r>
    </w:p>
    <w:p w14:paraId="3CE7461C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Bebidas durante las comidas incluidas: ¼ vino o una bebida sin alcohol + ½ agua mineral por persona por comida</w:t>
      </w:r>
    </w:p>
    <w:p w14:paraId="08E6F8F9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 xml:space="preserve">Entrada a las Grutas de </w:t>
      </w:r>
      <w:proofErr w:type="spellStart"/>
      <w:r w:rsidRPr="009B1BA0">
        <w:rPr>
          <w:rFonts w:ascii="Arial Narrow" w:hAnsi="Arial Narrow"/>
        </w:rPr>
        <w:t>Pertosa</w:t>
      </w:r>
      <w:proofErr w:type="spellEnd"/>
      <w:r w:rsidRPr="009B1BA0">
        <w:rPr>
          <w:rFonts w:ascii="Arial Narrow" w:hAnsi="Arial Narrow"/>
        </w:rPr>
        <w:t xml:space="preserve"> (con paseo en barco)</w:t>
      </w:r>
    </w:p>
    <w:p w14:paraId="70EAA33C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Transporte en autobús de lujo de última generación</w:t>
      </w:r>
      <w:r w:rsidR="009B1BA0">
        <w:rPr>
          <w:rFonts w:ascii="Arial Narrow" w:hAnsi="Arial Narrow"/>
        </w:rPr>
        <w:t xml:space="preserve">, </w:t>
      </w:r>
      <w:r w:rsidRPr="009B1BA0">
        <w:rPr>
          <w:rFonts w:ascii="Arial Narrow" w:hAnsi="Arial Narrow"/>
        </w:rPr>
        <w:t>según número de participantes</w:t>
      </w:r>
    </w:p>
    <w:p w14:paraId="633234E1" w14:textId="77777777" w:rsidR="009B1BA0" w:rsidRPr="009B1BA0" w:rsidRDefault="00D82C88" w:rsidP="009B1BA0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 xml:space="preserve">Guía acompañante en </w:t>
      </w:r>
      <w:r w:rsidR="009B1BA0">
        <w:rPr>
          <w:rFonts w:ascii="Arial Narrow" w:hAnsi="Arial Narrow"/>
        </w:rPr>
        <w:t>e</w:t>
      </w:r>
      <w:r w:rsidRPr="009B1BA0">
        <w:rPr>
          <w:rFonts w:ascii="Arial Narrow" w:hAnsi="Arial Narrow"/>
        </w:rPr>
        <w:t>spañol (multilingüe) durante todo el recorrido</w:t>
      </w:r>
      <w:r w:rsidR="009B1BA0">
        <w:rPr>
          <w:rFonts w:ascii="Arial Narrow" w:hAnsi="Arial Narrow"/>
        </w:rPr>
        <w:t>,</w:t>
      </w:r>
      <w:r w:rsidRPr="009B1BA0">
        <w:rPr>
          <w:rFonts w:ascii="Arial Narrow" w:hAnsi="Arial Narrow"/>
        </w:rPr>
        <w:t xml:space="preserve"> excepto el último día.</w:t>
      </w:r>
    </w:p>
    <w:p w14:paraId="1928143D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 xml:space="preserve">Visitas panorámicas con guía acompañante excepto en Roma, Pompeya, Nápoles y </w:t>
      </w:r>
      <w:proofErr w:type="spellStart"/>
      <w:r w:rsidRPr="009B1BA0">
        <w:rPr>
          <w:rFonts w:ascii="Arial Narrow" w:hAnsi="Arial Narrow"/>
        </w:rPr>
        <w:t>Paestum</w:t>
      </w:r>
      <w:proofErr w:type="spellEnd"/>
    </w:p>
    <w:p w14:paraId="16096D7D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Guías locales en Roma (</w:t>
      </w:r>
      <w:r w:rsidR="009B1BA0">
        <w:rPr>
          <w:rFonts w:ascii="Arial Narrow" w:hAnsi="Arial Narrow"/>
        </w:rPr>
        <w:t>m</w:t>
      </w:r>
      <w:r w:rsidR="009B1BA0" w:rsidRPr="009B1BA0">
        <w:rPr>
          <w:rFonts w:ascii="Arial Narrow" w:hAnsi="Arial Narrow"/>
        </w:rPr>
        <w:t>á</w:t>
      </w:r>
      <w:r w:rsidR="009B1BA0">
        <w:rPr>
          <w:rFonts w:ascii="Arial Narrow" w:hAnsi="Arial Narrow"/>
        </w:rPr>
        <w:t xml:space="preserve">x. </w:t>
      </w:r>
      <w:r w:rsidRPr="009B1BA0">
        <w:rPr>
          <w:rFonts w:ascii="Arial Narrow" w:hAnsi="Arial Narrow"/>
        </w:rPr>
        <w:t>3 horas), Pompeya (</w:t>
      </w:r>
      <w:r w:rsidR="009B1BA0">
        <w:rPr>
          <w:rFonts w:ascii="Arial Narrow" w:hAnsi="Arial Narrow"/>
        </w:rPr>
        <w:t xml:space="preserve">máx. 2 </w:t>
      </w:r>
      <w:r w:rsidRPr="009B1BA0">
        <w:rPr>
          <w:rFonts w:ascii="Arial Narrow" w:hAnsi="Arial Narrow"/>
        </w:rPr>
        <w:t>horas), Nápoles (</w:t>
      </w:r>
      <w:r w:rsidR="009B1BA0">
        <w:rPr>
          <w:rFonts w:ascii="Arial Narrow" w:hAnsi="Arial Narrow"/>
        </w:rPr>
        <w:t xml:space="preserve">máx. </w:t>
      </w:r>
      <w:r w:rsidRPr="009B1BA0">
        <w:rPr>
          <w:rFonts w:ascii="Arial Narrow" w:hAnsi="Arial Narrow"/>
        </w:rPr>
        <w:t xml:space="preserve">4 horas), </w:t>
      </w:r>
      <w:proofErr w:type="spellStart"/>
      <w:r w:rsidRPr="009B1BA0">
        <w:rPr>
          <w:rFonts w:ascii="Arial Narrow" w:hAnsi="Arial Narrow"/>
        </w:rPr>
        <w:t>Paestum</w:t>
      </w:r>
      <w:proofErr w:type="spellEnd"/>
      <w:r w:rsidRPr="009B1BA0">
        <w:rPr>
          <w:rFonts w:ascii="Arial Narrow" w:hAnsi="Arial Narrow"/>
        </w:rPr>
        <w:t xml:space="preserve"> (</w:t>
      </w:r>
      <w:r w:rsidR="009B1BA0">
        <w:rPr>
          <w:rFonts w:ascii="Arial Narrow" w:hAnsi="Arial Narrow"/>
        </w:rPr>
        <w:t>máx.</w:t>
      </w:r>
      <w:r w:rsidRPr="009B1BA0">
        <w:rPr>
          <w:rFonts w:ascii="Arial Narrow" w:hAnsi="Arial Narrow"/>
        </w:rPr>
        <w:t xml:space="preserve"> 2 horas)</w:t>
      </w:r>
    </w:p>
    <w:p w14:paraId="0BF344EF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 xml:space="preserve">Excursión a Capri con ferry público a Capri ida </w:t>
      </w:r>
      <w:r w:rsidR="009B1BA0">
        <w:rPr>
          <w:rFonts w:ascii="Arial Narrow" w:hAnsi="Arial Narrow"/>
        </w:rPr>
        <w:t>y</w:t>
      </w:r>
      <w:r w:rsidRPr="009B1BA0">
        <w:rPr>
          <w:rFonts w:ascii="Arial Narrow" w:hAnsi="Arial Narrow"/>
        </w:rPr>
        <w:t xml:space="preserve"> vuelta.</w:t>
      </w:r>
    </w:p>
    <w:p w14:paraId="7B7D257E" w14:textId="77777777" w:rsidR="009B1BA0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Traslado grupal de salida del hotel al aeropuerto/estación de Milán</w:t>
      </w:r>
    </w:p>
    <w:p w14:paraId="7C0ED4AB" w14:textId="7A21D221" w:rsidR="0054610E" w:rsidRPr="009B1BA0" w:rsidRDefault="00D82C88" w:rsidP="00D82C88">
      <w:pPr>
        <w:pStyle w:val="Prrafodelista"/>
        <w:numPr>
          <w:ilvl w:val="0"/>
          <w:numId w:val="59"/>
        </w:numPr>
        <w:jc w:val="both"/>
        <w:rPr>
          <w:rFonts w:ascii="Arial Narrow" w:hAnsi="Arial Narrow"/>
          <w:b/>
          <w:bCs/>
        </w:rPr>
      </w:pPr>
      <w:r w:rsidRPr="009B1BA0">
        <w:rPr>
          <w:rFonts w:ascii="Arial Narrow" w:hAnsi="Arial Narrow"/>
        </w:rPr>
        <w:t>I</w:t>
      </w:r>
      <w:r w:rsidR="009B1BA0">
        <w:rPr>
          <w:rFonts w:ascii="Arial Narrow" w:hAnsi="Arial Narrow"/>
        </w:rPr>
        <w:t>VA</w:t>
      </w:r>
      <w:r w:rsidRPr="009B1BA0">
        <w:rPr>
          <w:rFonts w:ascii="Arial Narrow" w:hAnsi="Arial Narrow"/>
        </w:rPr>
        <w:t xml:space="preserve"> Italiano</w:t>
      </w:r>
    </w:p>
    <w:p w14:paraId="549CA37F" w14:textId="77777777" w:rsidR="00D82C88" w:rsidRDefault="00D82C88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F964765" w14:textId="572686D1" w:rsidR="00663BA5" w:rsidRDefault="00663BA5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64A5FC60" w14:textId="516B3AFC" w:rsidR="005770EC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Propinas para guía, chofer, etc.</w:t>
      </w:r>
    </w:p>
    <w:p w14:paraId="5BDAE5A1" w14:textId="3276D465" w:rsidR="00EF0436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Gastos de índole personal</w:t>
      </w:r>
    </w:p>
    <w:p w14:paraId="2A43A1DA" w14:textId="1CC8D7DB" w:rsidR="002475BE" w:rsidRPr="00ED366E" w:rsidRDefault="00EF0436" w:rsidP="00ED366E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Bebidas en las comidas incluidas</w:t>
      </w:r>
    </w:p>
    <w:p w14:paraId="68EFD324" w14:textId="5B63AF11" w:rsidR="00EF0436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Servicio de maletero</w:t>
      </w:r>
    </w:p>
    <w:p w14:paraId="0489DEFC" w14:textId="5F3403FF" w:rsidR="00EF0436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 xml:space="preserve">City </w:t>
      </w:r>
      <w:proofErr w:type="spellStart"/>
      <w:r w:rsidRPr="00EF0436">
        <w:rPr>
          <w:rFonts w:ascii="Arial Narrow" w:hAnsi="Arial Narrow"/>
        </w:rPr>
        <w:t>tax</w:t>
      </w:r>
      <w:proofErr w:type="spellEnd"/>
    </w:p>
    <w:p w14:paraId="769A4826" w14:textId="4CF10143" w:rsid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Vuelos internacionales</w:t>
      </w:r>
    </w:p>
    <w:p w14:paraId="5D2EC0FE" w14:textId="45776873" w:rsidR="00ED366E" w:rsidRPr="00BA3225" w:rsidRDefault="00ED366E" w:rsidP="00BA3225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Entradas a los monumentos excepto las indicadas como incluidas</w:t>
      </w:r>
      <w:r w:rsidR="00BA3225">
        <w:rPr>
          <w:rFonts w:ascii="Arial Narrow" w:hAnsi="Arial Narrow"/>
        </w:rPr>
        <w:t>.</w:t>
      </w:r>
    </w:p>
    <w:p w14:paraId="6D9DDA1B" w14:textId="099A330D" w:rsidR="00EF0436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Visita a la Gruta Azul de Capri</w:t>
      </w:r>
    </w:p>
    <w:p w14:paraId="09BB5B1A" w14:textId="42D20216" w:rsidR="00EF0436" w:rsidRPr="00EF0436" w:rsidRDefault="00EF0436" w:rsidP="00EF0436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EF0436">
        <w:rPr>
          <w:rFonts w:ascii="Arial Narrow" w:hAnsi="Arial Narrow"/>
        </w:rPr>
        <w:t>Lo no especificado en el apartado del precio incluye</w:t>
      </w:r>
    </w:p>
    <w:p w14:paraId="7BD768A4" w14:textId="77777777" w:rsidR="00ED366E" w:rsidRDefault="00ED366E" w:rsidP="008C53AA">
      <w:pPr>
        <w:jc w:val="both"/>
        <w:rPr>
          <w:rFonts w:ascii="Arial Narrow" w:hAnsi="Arial Narrow"/>
        </w:rPr>
      </w:pPr>
    </w:p>
    <w:p w14:paraId="45B7B7FD" w14:textId="65AEBEB7" w:rsidR="00236A21" w:rsidRPr="00ED366E" w:rsidRDefault="002475BE" w:rsidP="008C53AA">
      <w:pPr>
        <w:jc w:val="both"/>
        <w:rPr>
          <w:rFonts w:ascii="Arial Narrow" w:hAnsi="Arial Narrow"/>
          <w:b/>
          <w:bCs/>
        </w:rPr>
      </w:pPr>
      <w:r w:rsidRPr="00ED366E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75BE" w14:paraId="40B42016" w14:textId="77777777" w:rsidTr="002475BE">
        <w:tc>
          <w:tcPr>
            <w:tcW w:w="2942" w:type="dxa"/>
          </w:tcPr>
          <w:p w14:paraId="0D8792CC" w14:textId="3804CE08" w:rsidR="002475BE" w:rsidRPr="00ED366E" w:rsidRDefault="002475BE" w:rsidP="002475BE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2943" w:type="dxa"/>
          </w:tcPr>
          <w:p w14:paraId="25174F4A" w14:textId="2FF2C67E" w:rsidR="002475BE" w:rsidRPr="00ED366E" w:rsidRDefault="002475BE" w:rsidP="002475BE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943" w:type="dxa"/>
          </w:tcPr>
          <w:p w14:paraId="0A497FAF" w14:textId="79BB827E" w:rsidR="002475BE" w:rsidRPr="00ED366E" w:rsidRDefault="002475BE" w:rsidP="002475BE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2475BE" w:rsidRPr="00C20A72" w14:paraId="305EAD6D" w14:textId="77777777" w:rsidTr="002475BE">
        <w:tc>
          <w:tcPr>
            <w:tcW w:w="2942" w:type="dxa"/>
          </w:tcPr>
          <w:p w14:paraId="593FB8B8" w14:textId="2B1594F6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Milán</w:t>
            </w:r>
          </w:p>
        </w:tc>
        <w:tc>
          <w:tcPr>
            <w:tcW w:w="2943" w:type="dxa"/>
          </w:tcPr>
          <w:p w14:paraId="15F7C76B" w14:textId="53595AB2" w:rsidR="00C20A72" w:rsidRDefault="00C20A72" w:rsidP="00C20A72">
            <w:pPr>
              <w:jc w:val="center"/>
              <w:rPr>
                <w:rFonts w:ascii="Arial Narrow" w:hAnsi="Arial Narrow"/>
                <w:lang w:val="it-IT"/>
              </w:rPr>
            </w:pPr>
            <w:r w:rsidRPr="00C20A72">
              <w:rPr>
                <w:rFonts w:ascii="Arial Narrow" w:hAnsi="Arial Narrow"/>
                <w:lang w:val="it-IT"/>
              </w:rPr>
              <w:t>Hotel NHOW (NH)</w:t>
            </w:r>
          </w:p>
          <w:p w14:paraId="25C8A9B7" w14:textId="77777777" w:rsidR="00974813" w:rsidRDefault="00C20A72" w:rsidP="00C20A72">
            <w:pPr>
              <w:jc w:val="center"/>
              <w:rPr>
                <w:rFonts w:ascii="Arial Narrow" w:hAnsi="Arial Narrow"/>
                <w:lang w:val="it-IT"/>
              </w:rPr>
            </w:pPr>
            <w:r w:rsidRPr="00C20A72">
              <w:rPr>
                <w:rFonts w:ascii="Arial Narrow" w:hAnsi="Arial Narrow"/>
                <w:lang w:val="it-IT"/>
              </w:rPr>
              <w:t>Grand Hotel Adi Doria</w:t>
            </w:r>
          </w:p>
          <w:p w14:paraId="6C16E07D" w14:textId="553EC486" w:rsidR="00C20A72" w:rsidRDefault="00C20A72" w:rsidP="00C20A72">
            <w:pPr>
              <w:jc w:val="center"/>
              <w:rPr>
                <w:rFonts w:ascii="Arial Narrow" w:hAnsi="Arial Narrow"/>
                <w:lang w:val="it-IT"/>
              </w:rPr>
            </w:pPr>
            <w:r w:rsidRPr="00C20A72">
              <w:rPr>
                <w:rFonts w:ascii="Arial Narrow" w:hAnsi="Arial Narrow"/>
                <w:lang w:val="it-IT"/>
              </w:rPr>
              <w:t>Palazzo delle Stelline</w:t>
            </w:r>
          </w:p>
          <w:p w14:paraId="3CF44C21" w14:textId="419920EF" w:rsidR="00C20A72" w:rsidRDefault="00C20A72" w:rsidP="00C20A72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 xml:space="preserve">Hotel Una </w:t>
            </w:r>
            <w:proofErr w:type="spellStart"/>
            <w:r w:rsidRPr="00C20A72">
              <w:rPr>
                <w:rFonts w:ascii="Arial Narrow" w:hAnsi="Arial Narrow"/>
              </w:rPr>
              <w:t>Scandinavia</w:t>
            </w:r>
            <w:proofErr w:type="spellEnd"/>
          </w:p>
          <w:p w14:paraId="6B0173B7" w14:textId="54D7B535" w:rsidR="00C20A72" w:rsidRDefault="00C20A72" w:rsidP="00C20A72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>Hotel Ascot</w:t>
            </w:r>
          </w:p>
          <w:p w14:paraId="7C9E44AE" w14:textId="69FB518B" w:rsidR="002475BE" w:rsidRPr="00C20A72" w:rsidRDefault="00C20A72" w:rsidP="00C20A72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 xml:space="preserve">UNA </w:t>
            </w:r>
            <w:proofErr w:type="spellStart"/>
            <w:r w:rsidRPr="00C20A72">
              <w:rPr>
                <w:rFonts w:ascii="Arial Narrow" w:hAnsi="Arial Narrow"/>
              </w:rPr>
              <w:t>hotels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C20A72">
              <w:rPr>
                <w:rFonts w:ascii="Arial Narrow" w:hAnsi="Arial Narrow"/>
                <w:lang w:val="it-IT"/>
              </w:rPr>
              <w:t>Mediterraneo</w:t>
            </w:r>
          </w:p>
        </w:tc>
        <w:tc>
          <w:tcPr>
            <w:tcW w:w="2943" w:type="dxa"/>
          </w:tcPr>
          <w:p w14:paraId="5A15D62B" w14:textId="77777777" w:rsidR="002475BE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2598DFDE" w14:textId="77777777" w:rsidR="00C20A72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22989E5D" w14:textId="77777777" w:rsidR="00C20A72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3* superior</w:t>
            </w:r>
          </w:p>
          <w:p w14:paraId="0FDB350C" w14:textId="77777777" w:rsidR="00C20A72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54678F60" w14:textId="77777777" w:rsidR="00C20A72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5EBDBF3F" w14:textId="68C91D4F" w:rsidR="00C20A72" w:rsidRPr="00C20A72" w:rsidRDefault="00C20A72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</w:tc>
      </w:tr>
      <w:tr w:rsidR="002475BE" w14:paraId="468B74C8" w14:textId="77777777" w:rsidTr="002475BE">
        <w:tc>
          <w:tcPr>
            <w:tcW w:w="2942" w:type="dxa"/>
          </w:tcPr>
          <w:p w14:paraId="004AFBE5" w14:textId="191D79A5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Venecia</w:t>
            </w:r>
          </w:p>
        </w:tc>
        <w:tc>
          <w:tcPr>
            <w:tcW w:w="2943" w:type="dxa"/>
          </w:tcPr>
          <w:p w14:paraId="0DFAF93F" w14:textId="26BDB403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>Hotel Continental</w:t>
            </w:r>
          </w:p>
          <w:p w14:paraId="72EAC28D" w14:textId="663C3C79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 xml:space="preserve">Hotel </w:t>
            </w:r>
            <w:proofErr w:type="spellStart"/>
            <w:r w:rsidRPr="00C20A72">
              <w:rPr>
                <w:rFonts w:ascii="Arial Narrow" w:hAnsi="Arial Narrow"/>
              </w:rPr>
              <w:t>All’Angelo</w:t>
            </w:r>
            <w:proofErr w:type="spellEnd"/>
          </w:p>
          <w:p w14:paraId="4D456811" w14:textId="3E85AF3C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>Hotel Santa Chiara</w:t>
            </w:r>
          </w:p>
          <w:p w14:paraId="57AE4340" w14:textId="5F62CD9E" w:rsidR="002475BE" w:rsidRDefault="00C20A72" w:rsidP="002475BE">
            <w:pPr>
              <w:jc w:val="center"/>
              <w:rPr>
                <w:rFonts w:ascii="Arial Narrow" w:hAnsi="Arial Narrow"/>
              </w:rPr>
            </w:pPr>
            <w:r w:rsidRPr="00C20A72">
              <w:rPr>
                <w:rFonts w:ascii="Arial Narrow" w:hAnsi="Arial Narrow"/>
              </w:rPr>
              <w:t>Hotel</w:t>
            </w:r>
            <w:r>
              <w:rPr>
                <w:rFonts w:ascii="Arial Narrow" w:hAnsi="Arial Narrow"/>
              </w:rPr>
              <w:t xml:space="preserve"> </w:t>
            </w:r>
            <w:r w:rsidRPr="00C20A72">
              <w:rPr>
                <w:rFonts w:ascii="Arial Narrow" w:hAnsi="Arial Narrow"/>
              </w:rPr>
              <w:t>Carlton</w:t>
            </w:r>
          </w:p>
        </w:tc>
        <w:tc>
          <w:tcPr>
            <w:tcW w:w="2943" w:type="dxa"/>
          </w:tcPr>
          <w:p w14:paraId="1BAFE16A" w14:textId="77777777" w:rsidR="002475BE" w:rsidRDefault="00C20A72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53C47D2" w14:textId="77777777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DF17EFE" w14:textId="77777777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 superior</w:t>
            </w:r>
          </w:p>
          <w:p w14:paraId="5356DDE5" w14:textId="2A4D017A" w:rsidR="00C20A72" w:rsidRDefault="00C20A72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475BE" w14:paraId="0EB1C77E" w14:textId="77777777" w:rsidTr="002475BE">
        <w:tc>
          <w:tcPr>
            <w:tcW w:w="2942" w:type="dxa"/>
          </w:tcPr>
          <w:p w14:paraId="2549A99D" w14:textId="06ACA625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Florencia</w:t>
            </w:r>
          </w:p>
        </w:tc>
        <w:tc>
          <w:tcPr>
            <w:tcW w:w="2943" w:type="dxa"/>
          </w:tcPr>
          <w:p w14:paraId="54B6E9E4" w14:textId="69E88F6B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 xml:space="preserve">UNA </w:t>
            </w:r>
            <w:proofErr w:type="spellStart"/>
            <w:r w:rsidRPr="00974813">
              <w:rPr>
                <w:rFonts w:ascii="Arial Narrow" w:hAnsi="Arial Narrow"/>
              </w:rPr>
              <w:t>hotels</w:t>
            </w:r>
            <w:proofErr w:type="spellEnd"/>
            <w:r w:rsidRPr="00974813">
              <w:rPr>
                <w:rFonts w:ascii="Arial Narrow" w:hAnsi="Arial Narrow"/>
              </w:rPr>
              <w:t xml:space="preserve"> </w:t>
            </w:r>
            <w:proofErr w:type="spellStart"/>
            <w:r w:rsidRPr="00974813">
              <w:rPr>
                <w:rFonts w:ascii="Arial Narrow" w:hAnsi="Arial Narrow"/>
              </w:rPr>
              <w:t>Vittoria</w:t>
            </w:r>
            <w:proofErr w:type="spellEnd"/>
          </w:p>
          <w:p w14:paraId="1B63B4BF" w14:textId="2964243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>Hotel Kraft</w:t>
            </w:r>
          </w:p>
          <w:p w14:paraId="334077EA" w14:textId="1694D1DE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>Hotel C-</w:t>
            </w:r>
            <w:proofErr w:type="spellStart"/>
            <w:r w:rsidRPr="00974813">
              <w:rPr>
                <w:rFonts w:ascii="Arial Narrow" w:hAnsi="Arial Narrow"/>
              </w:rPr>
              <w:t>Hotels</w:t>
            </w:r>
            <w:proofErr w:type="spellEnd"/>
          </w:p>
          <w:p w14:paraId="23AD08E0" w14:textId="49275314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>Cadena NH Hoteles</w:t>
            </w:r>
          </w:p>
          <w:p w14:paraId="15FCB17F" w14:textId="1AF8A765" w:rsidR="002475BE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 xml:space="preserve">Hotel </w:t>
            </w:r>
            <w:proofErr w:type="spellStart"/>
            <w:r w:rsidRPr="00974813">
              <w:rPr>
                <w:rFonts w:ascii="Arial Narrow" w:hAnsi="Arial Narrow"/>
              </w:rPr>
              <w:t>Grifone</w:t>
            </w:r>
            <w:proofErr w:type="spellEnd"/>
          </w:p>
        </w:tc>
        <w:tc>
          <w:tcPr>
            <w:tcW w:w="2943" w:type="dxa"/>
          </w:tcPr>
          <w:p w14:paraId="29E1D6ED" w14:textId="77777777" w:rsidR="002475BE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E77CA92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176B7462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5703F7C8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1A32173A" w14:textId="613785EE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475BE" w14:paraId="7E5B065D" w14:textId="77777777" w:rsidTr="002475BE">
        <w:tc>
          <w:tcPr>
            <w:tcW w:w="2942" w:type="dxa"/>
          </w:tcPr>
          <w:p w14:paraId="6E2C9904" w14:textId="5D9EDB3F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</w:t>
            </w:r>
          </w:p>
        </w:tc>
        <w:tc>
          <w:tcPr>
            <w:tcW w:w="2943" w:type="dxa"/>
          </w:tcPr>
          <w:p w14:paraId="6A7CA978" w14:textId="60BEC02B" w:rsidR="00974813" w:rsidRDefault="00974813" w:rsidP="00974813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t>Hotel Donna Laura Palace</w:t>
            </w:r>
          </w:p>
          <w:p w14:paraId="0113297C" w14:textId="3463CD09" w:rsidR="00974813" w:rsidRDefault="00974813" w:rsidP="00974813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t>Hotel NH Vittorio Veneto</w:t>
            </w:r>
          </w:p>
          <w:p w14:paraId="032A8878" w14:textId="297F87B8" w:rsidR="00974813" w:rsidRDefault="00974813" w:rsidP="00974813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t>Hotel Mediterraneo</w:t>
            </w:r>
          </w:p>
          <w:p w14:paraId="66B85B6C" w14:textId="77777777" w:rsidR="00974813" w:rsidRDefault="00974813" w:rsidP="00974813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lastRenderedPageBreak/>
              <w:t>Hotel Massimo d’Azeglio</w:t>
            </w:r>
          </w:p>
          <w:p w14:paraId="10AB978F" w14:textId="5385B553" w:rsidR="00974813" w:rsidRDefault="00974813" w:rsidP="00974813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  <w:lang w:val="it-IT"/>
              </w:rPr>
              <w:t>Hotel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Pr="00974813">
              <w:rPr>
                <w:rFonts w:ascii="Arial Narrow" w:hAnsi="Arial Narrow"/>
                <w:lang w:val="it-IT"/>
              </w:rPr>
              <w:t>Diana Roof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Pr="00974813">
              <w:rPr>
                <w:rFonts w:ascii="Arial Narrow" w:hAnsi="Arial Narrow"/>
              </w:rPr>
              <w:t>Garden</w:t>
            </w:r>
          </w:p>
          <w:p w14:paraId="7A40F26D" w14:textId="1438566A" w:rsidR="00974813" w:rsidRDefault="00974813" w:rsidP="00974813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 xml:space="preserve">Hotel </w:t>
            </w:r>
            <w:proofErr w:type="spellStart"/>
            <w:r w:rsidRPr="00974813">
              <w:rPr>
                <w:rFonts w:ascii="Arial Narrow" w:hAnsi="Arial Narrow"/>
              </w:rPr>
              <w:t>Imperiale</w:t>
            </w:r>
            <w:proofErr w:type="spellEnd"/>
          </w:p>
          <w:p w14:paraId="3FF72C1C" w14:textId="4E732253" w:rsidR="002475BE" w:rsidRPr="00974813" w:rsidRDefault="00974813" w:rsidP="00974813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</w:rPr>
              <w:t xml:space="preserve">Hotel </w:t>
            </w:r>
            <w:proofErr w:type="spellStart"/>
            <w:r w:rsidRPr="00974813">
              <w:rPr>
                <w:rFonts w:ascii="Arial Narrow" w:hAnsi="Arial Narrow"/>
              </w:rPr>
              <w:t>Savoy</w:t>
            </w:r>
            <w:proofErr w:type="spellEnd"/>
          </w:p>
        </w:tc>
        <w:tc>
          <w:tcPr>
            <w:tcW w:w="2943" w:type="dxa"/>
          </w:tcPr>
          <w:p w14:paraId="7AB33840" w14:textId="77777777" w:rsidR="002475BE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4*</w:t>
            </w:r>
          </w:p>
          <w:p w14:paraId="06896DB4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74A238B1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63303FF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4*</w:t>
            </w:r>
          </w:p>
          <w:p w14:paraId="3CE0F3BB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37EB4B7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863F92E" w14:textId="0339BA1E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2475BE" w:rsidRPr="00974813" w14:paraId="44CB7269" w14:textId="77777777" w:rsidTr="002475BE">
        <w:tc>
          <w:tcPr>
            <w:tcW w:w="2942" w:type="dxa"/>
          </w:tcPr>
          <w:p w14:paraId="1E152328" w14:textId="77777777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Sorrento / </w:t>
            </w:r>
          </w:p>
          <w:p w14:paraId="6B1C85C3" w14:textId="5F10AEF7" w:rsidR="002475BE" w:rsidRDefault="002475BE" w:rsidP="00247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 di Sorrento</w:t>
            </w:r>
          </w:p>
        </w:tc>
        <w:tc>
          <w:tcPr>
            <w:tcW w:w="2943" w:type="dxa"/>
          </w:tcPr>
          <w:p w14:paraId="42150970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>Hotel Panorama ****</w:t>
            </w:r>
          </w:p>
          <w:p w14:paraId="78296F9A" w14:textId="77777777" w:rsidR="00974813" w:rsidRDefault="00974813" w:rsidP="002475BE">
            <w:pPr>
              <w:jc w:val="center"/>
              <w:rPr>
                <w:rFonts w:ascii="Arial Narrow" w:hAnsi="Arial Narrow"/>
              </w:rPr>
            </w:pPr>
            <w:r w:rsidRPr="00974813">
              <w:rPr>
                <w:rFonts w:ascii="Arial Narrow" w:hAnsi="Arial Narrow"/>
              </w:rPr>
              <w:t xml:space="preserve">Grand Hotel </w:t>
            </w:r>
            <w:proofErr w:type="spellStart"/>
            <w:r w:rsidRPr="00974813">
              <w:rPr>
                <w:rFonts w:ascii="Arial Narrow" w:hAnsi="Arial Narrow"/>
              </w:rPr>
              <w:t>Vesuvio</w:t>
            </w:r>
            <w:proofErr w:type="spellEnd"/>
            <w:r w:rsidRPr="00974813">
              <w:rPr>
                <w:rFonts w:ascii="Arial Narrow" w:hAnsi="Arial Narrow"/>
              </w:rPr>
              <w:t xml:space="preserve"> ****</w:t>
            </w:r>
          </w:p>
          <w:p w14:paraId="591A1F36" w14:textId="77777777" w:rsid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t>Hotel Cesare Augusto**** Hotel Michelangelo****</w:t>
            </w:r>
          </w:p>
          <w:p w14:paraId="40446FE4" w14:textId="3A2FDC10" w:rsidR="002475BE" w:rsidRP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 w:rsidRPr="00974813">
              <w:rPr>
                <w:rFonts w:ascii="Arial Narrow" w:hAnsi="Arial Narrow"/>
                <w:lang w:val="it-IT"/>
              </w:rPr>
              <w:t>Hotel La Residenza****</w:t>
            </w:r>
          </w:p>
        </w:tc>
        <w:tc>
          <w:tcPr>
            <w:tcW w:w="2943" w:type="dxa"/>
          </w:tcPr>
          <w:p w14:paraId="0A567BF0" w14:textId="77777777" w:rsidR="002475BE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39D90EF8" w14:textId="77777777" w:rsid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24DC3476" w14:textId="77777777" w:rsid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79D45B51" w14:textId="77777777" w:rsid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1C8566F4" w14:textId="0046B48D" w:rsidR="00974813" w:rsidRPr="00974813" w:rsidRDefault="00974813" w:rsidP="002475BE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</w:tc>
      </w:tr>
    </w:tbl>
    <w:p w14:paraId="583A9225" w14:textId="77777777" w:rsidR="00ED366E" w:rsidRPr="00BA3225" w:rsidRDefault="00ED366E" w:rsidP="008C53AA">
      <w:pPr>
        <w:jc w:val="both"/>
        <w:rPr>
          <w:rFonts w:ascii="Arial Narrow" w:hAnsi="Arial Narrow"/>
          <w:sz w:val="2"/>
          <w:szCs w:val="2"/>
          <w:lang w:val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D366E" w14:paraId="2E781A2B" w14:textId="77777777" w:rsidTr="009B1E6F">
        <w:tc>
          <w:tcPr>
            <w:tcW w:w="2942" w:type="dxa"/>
          </w:tcPr>
          <w:p w14:paraId="02F3E0E6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Salerno</w:t>
            </w:r>
          </w:p>
        </w:tc>
        <w:tc>
          <w:tcPr>
            <w:tcW w:w="2943" w:type="dxa"/>
          </w:tcPr>
          <w:p w14:paraId="61079957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 xml:space="preserve">Hotel Polo </w:t>
            </w:r>
            <w:proofErr w:type="spellStart"/>
            <w:r w:rsidRPr="00E02057">
              <w:rPr>
                <w:rFonts w:ascii="Arial Narrow" w:hAnsi="Arial Narrow"/>
              </w:rPr>
              <w:t>Nautico</w:t>
            </w:r>
            <w:proofErr w:type="spellEnd"/>
            <w:r w:rsidRPr="00E02057">
              <w:rPr>
                <w:rFonts w:ascii="Arial Narrow" w:hAnsi="Arial Narrow"/>
              </w:rPr>
              <w:t>****</w:t>
            </w:r>
          </w:p>
          <w:p w14:paraId="7B928AE0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 xml:space="preserve">Hotel </w:t>
            </w:r>
            <w:proofErr w:type="spellStart"/>
            <w:r w:rsidRPr="00E02057">
              <w:rPr>
                <w:rFonts w:ascii="Arial Narrow" w:hAnsi="Arial Narrow"/>
              </w:rPr>
              <w:t>Mediterranea</w:t>
            </w:r>
            <w:proofErr w:type="spellEnd"/>
            <w:r w:rsidRPr="00E02057">
              <w:rPr>
                <w:rFonts w:ascii="Arial Narrow" w:hAnsi="Arial Narrow"/>
              </w:rPr>
              <w:t xml:space="preserve"> ****</w:t>
            </w:r>
          </w:p>
          <w:p w14:paraId="3FE6B646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>Hotel Novotel ****</w:t>
            </w:r>
          </w:p>
          <w:p w14:paraId="10EB81DC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>Grand Hotel Salerno****</w:t>
            </w:r>
          </w:p>
        </w:tc>
        <w:tc>
          <w:tcPr>
            <w:tcW w:w="2943" w:type="dxa"/>
          </w:tcPr>
          <w:p w14:paraId="35E19403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9F80EAF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C581004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96B2505" w14:textId="77777777" w:rsidR="00ED366E" w:rsidRDefault="00ED366E" w:rsidP="009B1E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ED366E" w:rsidRPr="00E02057" w14:paraId="2DD7FF9D" w14:textId="77777777" w:rsidTr="00ED366E">
        <w:tc>
          <w:tcPr>
            <w:tcW w:w="2942" w:type="dxa"/>
          </w:tcPr>
          <w:p w14:paraId="2668F055" w14:textId="77777777" w:rsidR="00ED366E" w:rsidRDefault="00ED366E" w:rsidP="004322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Nápoles</w:t>
            </w:r>
          </w:p>
        </w:tc>
        <w:tc>
          <w:tcPr>
            <w:tcW w:w="2943" w:type="dxa"/>
          </w:tcPr>
          <w:p w14:paraId="22D8BF9A" w14:textId="77777777" w:rsidR="00ED366E" w:rsidRDefault="00ED366E" w:rsidP="004322B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>Hotel Palazzo Salgar****</w:t>
            </w:r>
          </w:p>
          <w:p w14:paraId="703B3ECD" w14:textId="77777777" w:rsidR="00ED366E" w:rsidRDefault="00ED366E" w:rsidP="004322B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>Hotel NH Panorama ****</w:t>
            </w:r>
          </w:p>
          <w:p w14:paraId="2BE51FBB" w14:textId="77777777" w:rsidR="00ED366E" w:rsidRDefault="00ED366E" w:rsidP="004322B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 xml:space="preserve">Hotel </w:t>
            </w:r>
            <w:proofErr w:type="spellStart"/>
            <w:r w:rsidRPr="00E02057">
              <w:rPr>
                <w:rFonts w:ascii="Arial Narrow" w:hAnsi="Arial Narrow"/>
              </w:rPr>
              <w:t>Magri’s</w:t>
            </w:r>
            <w:proofErr w:type="spellEnd"/>
            <w:r w:rsidRPr="00E02057">
              <w:rPr>
                <w:rFonts w:ascii="Arial Narrow" w:hAnsi="Arial Narrow"/>
              </w:rPr>
              <w:t>****</w:t>
            </w:r>
          </w:p>
          <w:p w14:paraId="0FFF1A16" w14:textId="77777777" w:rsidR="00ED366E" w:rsidRDefault="00ED366E" w:rsidP="004322BF">
            <w:pPr>
              <w:jc w:val="center"/>
              <w:rPr>
                <w:rFonts w:ascii="Arial Narrow" w:hAnsi="Arial Narrow"/>
              </w:rPr>
            </w:pPr>
            <w:r w:rsidRPr="00E02057">
              <w:rPr>
                <w:rFonts w:ascii="Arial Narrow" w:hAnsi="Arial Narrow"/>
              </w:rPr>
              <w:t xml:space="preserve">Hotel </w:t>
            </w:r>
            <w:proofErr w:type="spellStart"/>
            <w:r w:rsidRPr="00E02057">
              <w:rPr>
                <w:rFonts w:ascii="Arial Narrow" w:hAnsi="Arial Narrow"/>
              </w:rPr>
              <w:t>Naples</w:t>
            </w:r>
            <w:proofErr w:type="spellEnd"/>
            <w:r w:rsidRPr="00E02057">
              <w:rPr>
                <w:rFonts w:ascii="Arial Narrow" w:hAnsi="Arial Narrow"/>
              </w:rPr>
              <w:t xml:space="preserve"> ****</w:t>
            </w:r>
          </w:p>
          <w:p w14:paraId="4898669A" w14:textId="77777777" w:rsidR="00ED366E" w:rsidRPr="007E06DC" w:rsidRDefault="00ED366E" w:rsidP="004322BF">
            <w:pPr>
              <w:jc w:val="center"/>
              <w:rPr>
                <w:rFonts w:ascii="Arial Narrow" w:hAnsi="Arial Narrow"/>
              </w:rPr>
            </w:pPr>
            <w:r w:rsidRPr="007E06DC">
              <w:rPr>
                <w:rFonts w:ascii="Arial Narrow" w:hAnsi="Arial Narrow"/>
              </w:rPr>
              <w:t xml:space="preserve">Hotel </w:t>
            </w:r>
            <w:proofErr w:type="spellStart"/>
            <w:r w:rsidRPr="007E06DC">
              <w:rPr>
                <w:rFonts w:ascii="Arial Narrow" w:hAnsi="Arial Narrow"/>
              </w:rPr>
              <w:t>Vergilius</w:t>
            </w:r>
            <w:proofErr w:type="spellEnd"/>
            <w:r w:rsidRPr="007E06DC">
              <w:rPr>
                <w:rFonts w:ascii="Arial Narrow" w:hAnsi="Arial Narrow"/>
              </w:rPr>
              <w:t xml:space="preserve"> </w:t>
            </w:r>
            <w:proofErr w:type="spellStart"/>
            <w:r w:rsidRPr="007E06DC">
              <w:rPr>
                <w:rFonts w:ascii="Arial Narrow" w:hAnsi="Arial Narrow"/>
              </w:rPr>
              <w:t>Billia</w:t>
            </w:r>
            <w:proofErr w:type="spellEnd"/>
            <w:r w:rsidRPr="007E06DC">
              <w:rPr>
                <w:rFonts w:ascii="Arial Narrow" w:hAnsi="Arial Narrow"/>
              </w:rPr>
              <w:t xml:space="preserve"> ****</w:t>
            </w:r>
          </w:p>
          <w:p w14:paraId="19A50D05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 w:rsidRPr="00E02057">
              <w:rPr>
                <w:rFonts w:ascii="Arial Narrow" w:hAnsi="Arial Narrow"/>
                <w:lang w:val="it-IT"/>
              </w:rPr>
              <w:t>Hotel Renaissance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Pr="00E02057">
              <w:rPr>
                <w:rFonts w:ascii="Arial Narrow" w:hAnsi="Arial Narrow"/>
                <w:lang w:val="it-IT"/>
              </w:rPr>
              <w:t>Mediterraneo****</w:t>
            </w:r>
          </w:p>
          <w:p w14:paraId="6BF141F2" w14:textId="77777777" w:rsidR="00ED366E" w:rsidRPr="00E02057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 w:rsidRPr="00E02057">
              <w:rPr>
                <w:rFonts w:ascii="Arial Narrow" w:hAnsi="Arial Narrow"/>
                <w:lang w:val="it-IT"/>
              </w:rPr>
              <w:t>Hotel Palazzo Caracciolo****</w:t>
            </w:r>
          </w:p>
        </w:tc>
        <w:tc>
          <w:tcPr>
            <w:tcW w:w="2943" w:type="dxa"/>
          </w:tcPr>
          <w:p w14:paraId="217BC58C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24563D3D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1B781B8A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69C53075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4CE0E29A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6A620F93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</w:p>
          <w:p w14:paraId="4EFC6E3E" w14:textId="77777777" w:rsidR="00ED366E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  <w:p w14:paraId="451E1352" w14:textId="77777777" w:rsidR="00ED366E" w:rsidRPr="00E02057" w:rsidRDefault="00ED366E" w:rsidP="004322B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4*</w:t>
            </w:r>
          </w:p>
        </w:tc>
      </w:tr>
    </w:tbl>
    <w:p w14:paraId="53A52E73" w14:textId="77777777" w:rsidR="00ED366E" w:rsidRDefault="00ED366E" w:rsidP="008C53AA">
      <w:pPr>
        <w:jc w:val="both"/>
        <w:rPr>
          <w:rFonts w:ascii="Arial Narrow" w:hAnsi="Arial Narrow"/>
          <w:lang w:val="it-IT"/>
        </w:rPr>
      </w:pPr>
    </w:p>
    <w:p w14:paraId="0B0C4348" w14:textId="0CCE62A9" w:rsidR="00ED366E" w:rsidRDefault="00D273F5" w:rsidP="008C53AA">
      <w:pPr>
        <w:jc w:val="both"/>
        <w:rPr>
          <w:rFonts w:ascii="Arial Narrow" w:hAnsi="Arial Narrow"/>
          <w:b/>
          <w:bCs/>
          <w:color w:val="E36C0A" w:themeColor="accent6" w:themeShade="BF"/>
          <w:lang w:val="it-IT"/>
        </w:rPr>
      </w:pPr>
      <w:r w:rsidRPr="00D273F5">
        <w:rPr>
          <w:rFonts w:ascii="Arial Narrow" w:hAnsi="Arial Narrow"/>
          <w:b/>
          <w:bCs/>
          <w:color w:val="E36C0A" w:themeColor="accent6" w:themeShade="BF"/>
          <w:lang w:val="it-IT"/>
        </w:rPr>
        <w:t>NOTAS IMPORTANTES</w:t>
      </w:r>
    </w:p>
    <w:p w14:paraId="449480F1" w14:textId="77777777" w:rsidR="0059448B" w:rsidRDefault="0059448B" w:rsidP="0059448B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59448B">
        <w:rPr>
          <w:rFonts w:ascii="Arial Narrow" w:hAnsi="Arial Narrow"/>
        </w:rPr>
        <w:t>Por motivos organizativos, el itinerario puede ser modificado o invertido sin previo aviso. En cualquier caso, se garantiza todas las visitas y excursiones mencionadas en el itinerario.</w:t>
      </w:r>
    </w:p>
    <w:p w14:paraId="3B2B6DBE" w14:textId="0C1DE100" w:rsidR="0059448B" w:rsidRDefault="0059448B" w:rsidP="0059448B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D273F5">
        <w:rPr>
          <w:rFonts w:ascii="Arial Narrow" w:hAnsi="Arial Narrow"/>
        </w:rPr>
        <w:t xml:space="preserve">En caso </w:t>
      </w:r>
      <w:r>
        <w:rPr>
          <w:rFonts w:ascii="Arial Narrow" w:hAnsi="Arial Narrow"/>
        </w:rPr>
        <w:t xml:space="preserve">de que </w:t>
      </w:r>
      <w:r w:rsidRPr="00D273F5">
        <w:rPr>
          <w:rFonts w:ascii="Arial Narrow" w:hAnsi="Arial Narrow"/>
        </w:rPr>
        <w:t>subieran las entradas, tendríamos que adaptar el precio del suplemento automáticamente.</w:t>
      </w:r>
    </w:p>
    <w:p w14:paraId="5C5A5326" w14:textId="77777777" w:rsidR="0059448B" w:rsidRDefault="0059448B" w:rsidP="00D759BA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59448B">
        <w:rPr>
          <w:rFonts w:ascii="Arial Narrow" w:hAnsi="Arial Narrow"/>
        </w:rPr>
        <w:t xml:space="preserve">Las cenas durante el circuito podrían tener lugar en el hotel como en un restaurante local </w:t>
      </w:r>
    </w:p>
    <w:p w14:paraId="196C6AD6" w14:textId="77777777" w:rsidR="0059448B" w:rsidRPr="0059448B" w:rsidRDefault="0059448B" w:rsidP="0059448B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59448B">
        <w:rPr>
          <w:rFonts w:ascii="Arial Narrow" w:hAnsi="Arial Narrow"/>
        </w:rPr>
        <w:t>La visita a la Capilla San Severo (Cristo Velado) dado que la venta de las entradas no est</w:t>
      </w:r>
      <w:r>
        <w:rPr>
          <w:rFonts w:ascii="Arial Narrow" w:hAnsi="Arial Narrow"/>
        </w:rPr>
        <w:t xml:space="preserve">á </w:t>
      </w:r>
      <w:r w:rsidRPr="0059448B">
        <w:rPr>
          <w:rFonts w:ascii="Arial Narrow" w:hAnsi="Arial Narrow"/>
        </w:rPr>
        <w:t>abierta hasta determinado número de días previos a la fecha de la visita,</w:t>
      </w:r>
      <w:r>
        <w:rPr>
          <w:rFonts w:ascii="Arial Narrow" w:hAnsi="Arial Narrow"/>
        </w:rPr>
        <w:t xml:space="preserve"> </w:t>
      </w:r>
      <w:r w:rsidRPr="0059448B">
        <w:rPr>
          <w:rFonts w:ascii="Arial Narrow" w:hAnsi="Arial Narrow"/>
        </w:rPr>
        <w:t>queda sujeta a disponibilidad. Ante la cada vez m</w:t>
      </w:r>
      <w:r>
        <w:rPr>
          <w:rFonts w:ascii="Arial Narrow" w:hAnsi="Arial Narrow"/>
        </w:rPr>
        <w:t>á</w:t>
      </w:r>
      <w:r w:rsidRPr="0059448B">
        <w:rPr>
          <w:rFonts w:ascii="Arial Narrow" w:hAnsi="Arial Narrow"/>
        </w:rPr>
        <w:t>s frecuente dificultad de conseguir los billetes de acceso dado el limitado aforo, la visita del Cristo Velado podría</w:t>
      </w:r>
      <w:r>
        <w:rPr>
          <w:rFonts w:ascii="Arial Narrow" w:hAnsi="Arial Narrow"/>
        </w:rPr>
        <w:t xml:space="preserve"> </w:t>
      </w:r>
      <w:r w:rsidRPr="0059448B">
        <w:rPr>
          <w:rFonts w:ascii="Arial Narrow" w:hAnsi="Arial Narrow"/>
        </w:rPr>
        <w:t>ser reemplazada por la visita del Claustro de Santa Chiara</w:t>
      </w:r>
    </w:p>
    <w:p w14:paraId="573028F0" w14:textId="77777777" w:rsidR="0059448B" w:rsidRDefault="0059448B" w:rsidP="0059448B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E644B4" w:rsidRPr="0059448B">
        <w:rPr>
          <w:rFonts w:ascii="Arial Narrow" w:hAnsi="Arial Narrow"/>
        </w:rPr>
        <w:t xml:space="preserve">i las condiciones meteorológicas y del mar </w:t>
      </w:r>
      <w:r>
        <w:rPr>
          <w:rFonts w:ascii="Arial Narrow" w:hAnsi="Arial Narrow"/>
        </w:rPr>
        <w:t xml:space="preserve">no </w:t>
      </w:r>
      <w:r w:rsidR="00E644B4" w:rsidRPr="0059448B">
        <w:rPr>
          <w:rFonts w:ascii="Arial Narrow" w:hAnsi="Arial Narrow"/>
        </w:rPr>
        <w:t>permite</w:t>
      </w:r>
      <w:r>
        <w:rPr>
          <w:rFonts w:ascii="Arial Narrow" w:hAnsi="Arial Narrow"/>
        </w:rPr>
        <w:t xml:space="preserve"> realizar el ferry,</w:t>
      </w:r>
      <w:r w:rsidR="00E644B4" w:rsidRPr="0059448B">
        <w:rPr>
          <w:rFonts w:ascii="Arial Narrow" w:hAnsi="Arial Narrow"/>
        </w:rPr>
        <w:t xml:space="preserve"> la excursión se realizará en tren desde La Spezia.</w:t>
      </w:r>
    </w:p>
    <w:p w14:paraId="602B5FD2" w14:textId="77777777" w:rsidR="0059448B" w:rsidRDefault="0059448B" w:rsidP="00E644B4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E644B4" w:rsidRPr="0059448B">
        <w:rPr>
          <w:rFonts w:ascii="Arial Narrow" w:hAnsi="Arial Narrow"/>
        </w:rPr>
        <w:t>a elección entre el ferry y/o el tren se tomará de forma arbitraria por parte d</w:t>
      </w:r>
      <w:r>
        <w:rPr>
          <w:rFonts w:ascii="Arial Narrow" w:hAnsi="Arial Narrow"/>
        </w:rPr>
        <w:t xml:space="preserve">e nuestro operador. </w:t>
      </w:r>
      <w:r w:rsidR="00E644B4" w:rsidRPr="0059448B">
        <w:rPr>
          <w:rFonts w:ascii="Arial Narrow" w:hAnsi="Arial Narrow"/>
        </w:rPr>
        <w:t>Dependiendo del tiempo a disposición, de las condiciones</w:t>
      </w:r>
      <w:r>
        <w:rPr>
          <w:rFonts w:ascii="Arial Narrow" w:hAnsi="Arial Narrow"/>
        </w:rPr>
        <w:t xml:space="preserve"> </w:t>
      </w:r>
      <w:r w:rsidR="00E644B4" w:rsidRPr="0059448B">
        <w:rPr>
          <w:rFonts w:ascii="Arial Narrow" w:hAnsi="Arial Narrow"/>
        </w:rPr>
        <w:t>meteorológicas o del flujo turístico del momento,</w:t>
      </w:r>
      <w:r>
        <w:rPr>
          <w:rFonts w:ascii="Arial Narrow" w:hAnsi="Arial Narrow"/>
        </w:rPr>
        <w:t xml:space="preserve"> se </w:t>
      </w:r>
      <w:r w:rsidR="00E644B4" w:rsidRPr="0059448B">
        <w:rPr>
          <w:rFonts w:ascii="Arial Narrow" w:hAnsi="Arial Narrow"/>
        </w:rPr>
        <w:t xml:space="preserve">garantiza la visita de una sola ciudad de las </w:t>
      </w:r>
      <w:proofErr w:type="spellStart"/>
      <w:r w:rsidR="00E644B4" w:rsidRPr="0059448B">
        <w:rPr>
          <w:rFonts w:ascii="Arial Narrow" w:hAnsi="Arial Narrow"/>
        </w:rPr>
        <w:t>Cinque</w:t>
      </w:r>
      <w:proofErr w:type="spellEnd"/>
      <w:r w:rsidR="00E644B4" w:rsidRPr="0059448B">
        <w:rPr>
          <w:rFonts w:ascii="Arial Narrow" w:hAnsi="Arial Narrow"/>
        </w:rPr>
        <w:t xml:space="preserve"> Terre: </w:t>
      </w:r>
      <w:proofErr w:type="spellStart"/>
      <w:r w:rsidR="00E644B4" w:rsidRPr="0059448B">
        <w:rPr>
          <w:rFonts w:ascii="Arial Narrow" w:hAnsi="Arial Narrow"/>
        </w:rPr>
        <w:t>Vernazza</w:t>
      </w:r>
      <w:proofErr w:type="spellEnd"/>
      <w:r w:rsidR="00E644B4" w:rsidRPr="0059448B">
        <w:rPr>
          <w:rFonts w:ascii="Arial Narrow" w:hAnsi="Arial Narrow"/>
        </w:rPr>
        <w:t xml:space="preserve"> o </w:t>
      </w:r>
      <w:proofErr w:type="spellStart"/>
      <w:r w:rsidR="00E644B4" w:rsidRPr="0059448B">
        <w:rPr>
          <w:rFonts w:ascii="Arial Narrow" w:hAnsi="Arial Narrow"/>
        </w:rPr>
        <w:t>Monterosso</w:t>
      </w:r>
      <w:proofErr w:type="spellEnd"/>
    </w:p>
    <w:p w14:paraId="75D4CB43" w14:textId="6745E2F0" w:rsidR="0059448B" w:rsidRDefault="00E644B4" w:rsidP="0059448B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59448B">
        <w:rPr>
          <w:rFonts w:ascii="Arial Narrow" w:hAnsi="Arial Narrow"/>
        </w:rPr>
        <w:t xml:space="preserve">Con menos de 7 participantes, el tour podría realizarse con chofer/guía de habla </w:t>
      </w:r>
      <w:r w:rsidR="0059448B">
        <w:rPr>
          <w:rFonts w:ascii="Arial Narrow" w:hAnsi="Arial Narrow"/>
        </w:rPr>
        <w:t>h</w:t>
      </w:r>
      <w:r w:rsidRPr="0059448B">
        <w:rPr>
          <w:rFonts w:ascii="Arial Narrow" w:hAnsi="Arial Narrow"/>
        </w:rPr>
        <w:t xml:space="preserve">ispana e </w:t>
      </w:r>
      <w:r w:rsidR="0059448B">
        <w:rPr>
          <w:rFonts w:ascii="Arial Narrow" w:hAnsi="Arial Narrow"/>
        </w:rPr>
        <w:t>i</w:t>
      </w:r>
      <w:r w:rsidRPr="0059448B">
        <w:rPr>
          <w:rFonts w:ascii="Arial Narrow" w:hAnsi="Arial Narrow"/>
        </w:rPr>
        <w:t>nglesa</w:t>
      </w:r>
    </w:p>
    <w:p w14:paraId="0AE38B0A" w14:textId="77777777" w:rsidR="0059448B" w:rsidRPr="0059448B" w:rsidRDefault="0059448B" w:rsidP="0059448B">
      <w:pPr>
        <w:pStyle w:val="Prrafodelista"/>
        <w:jc w:val="both"/>
        <w:rPr>
          <w:rFonts w:ascii="Arial Narrow" w:hAnsi="Arial Narrow"/>
        </w:rPr>
      </w:pPr>
    </w:p>
    <w:p w14:paraId="1D5ECE49" w14:textId="4AA00931" w:rsidR="008C53AA" w:rsidRPr="008C53AA" w:rsidRDefault="008C53AA" w:rsidP="008C53AA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521B" w14:textId="77777777" w:rsidR="005A501E" w:rsidRDefault="005A501E" w:rsidP="00D4640C">
      <w:r>
        <w:separator/>
      </w:r>
    </w:p>
  </w:endnote>
  <w:endnote w:type="continuationSeparator" w:id="0">
    <w:p w14:paraId="57A2B2D0" w14:textId="77777777" w:rsidR="005A501E" w:rsidRDefault="005A501E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1046" w14:textId="77777777" w:rsidR="005A501E" w:rsidRDefault="005A501E" w:rsidP="00D4640C">
      <w:r>
        <w:separator/>
      </w:r>
    </w:p>
  </w:footnote>
  <w:footnote w:type="continuationSeparator" w:id="0">
    <w:p w14:paraId="45E0230E" w14:textId="77777777" w:rsidR="005A501E" w:rsidRDefault="005A501E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439"/>
    <w:multiLevelType w:val="hybridMultilevel"/>
    <w:tmpl w:val="F9245FB4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E195D"/>
    <w:multiLevelType w:val="hybridMultilevel"/>
    <w:tmpl w:val="739E004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8736E"/>
    <w:multiLevelType w:val="hybridMultilevel"/>
    <w:tmpl w:val="3C1C512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07729"/>
    <w:multiLevelType w:val="hybridMultilevel"/>
    <w:tmpl w:val="429A58B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00D4F"/>
    <w:multiLevelType w:val="hybridMultilevel"/>
    <w:tmpl w:val="8FB808CE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AF6FBD"/>
    <w:multiLevelType w:val="hybridMultilevel"/>
    <w:tmpl w:val="E30CF4FA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E5149"/>
    <w:multiLevelType w:val="hybridMultilevel"/>
    <w:tmpl w:val="488C7E3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54"/>
  </w:num>
  <w:num w:numId="2" w16cid:durableId="206647452">
    <w:abstractNumId w:val="40"/>
  </w:num>
  <w:num w:numId="3" w16cid:durableId="940603590">
    <w:abstractNumId w:val="49"/>
  </w:num>
  <w:num w:numId="4" w16cid:durableId="1774131787">
    <w:abstractNumId w:val="27"/>
  </w:num>
  <w:num w:numId="5" w16cid:durableId="2123761648">
    <w:abstractNumId w:val="5"/>
  </w:num>
  <w:num w:numId="6" w16cid:durableId="2076856450">
    <w:abstractNumId w:val="56"/>
  </w:num>
  <w:num w:numId="7" w16cid:durableId="419523113">
    <w:abstractNumId w:val="45"/>
  </w:num>
  <w:num w:numId="8" w16cid:durableId="1211727006">
    <w:abstractNumId w:val="13"/>
  </w:num>
  <w:num w:numId="9" w16cid:durableId="2041663003">
    <w:abstractNumId w:val="12"/>
  </w:num>
  <w:num w:numId="10" w16cid:durableId="236406610">
    <w:abstractNumId w:val="14"/>
  </w:num>
  <w:num w:numId="11" w16cid:durableId="138500735">
    <w:abstractNumId w:val="7"/>
  </w:num>
  <w:num w:numId="12" w16cid:durableId="1711683710">
    <w:abstractNumId w:val="57"/>
  </w:num>
  <w:num w:numId="13" w16cid:durableId="1940793975">
    <w:abstractNumId w:val="30"/>
  </w:num>
  <w:num w:numId="14" w16cid:durableId="388382731">
    <w:abstractNumId w:val="19"/>
  </w:num>
  <w:num w:numId="15" w16cid:durableId="244803539">
    <w:abstractNumId w:val="43"/>
  </w:num>
  <w:num w:numId="16" w16cid:durableId="2077317213">
    <w:abstractNumId w:val="24"/>
  </w:num>
  <w:num w:numId="17" w16cid:durableId="1588491769">
    <w:abstractNumId w:val="18"/>
  </w:num>
  <w:num w:numId="18" w16cid:durableId="1870482175">
    <w:abstractNumId w:val="32"/>
  </w:num>
  <w:num w:numId="19" w16cid:durableId="1987588004">
    <w:abstractNumId w:val="41"/>
  </w:num>
  <w:num w:numId="20" w16cid:durableId="1762799069">
    <w:abstractNumId w:val="16"/>
  </w:num>
  <w:num w:numId="21" w16cid:durableId="89784825">
    <w:abstractNumId w:val="34"/>
  </w:num>
  <w:num w:numId="22" w16cid:durableId="1884557832">
    <w:abstractNumId w:val="44"/>
  </w:num>
  <w:num w:numId="23" w16cid:durableId="757097616">
    <w:abstractNumId w:val="26"/>
  </w:num>
  <w:num w:numId="24" w16cid:durableId="793400984">
    <w:abstractNumId w:val="39"/>
  </w:num>
  <w:num w:numId="25" w16cid:durableId="416026765">
    <w:abstractNumId w:val="9"/>
  </w:num>
  <w:num w:numId="26" w16cid:durableId="724336494">
    <w:abstractNumId w:val="52"/>
  </w:num>
  <w:num w:numId="27" w16cid:durableId="2023622748">
    <w:abstractNumId w:val="53"/>
  </w:num>
  <w:num w:numId="28" w16cid:durableId="1688630226">
    <w:abstractNumId w:val="48"/>
  </w:num>
  <w:num w:numId="29" w16cid:durableId="1870876614">
    <w:abstractNumId w:val="8"/>
  </w:num>
  <w:num w:numId="30" w16cid:durableId="1232305232">
    <w:abstractNumId w:val="42"/>
  </w:num>
  <w:num w:numId="31" w16cid:durableId="1826043543">
    <w:abstractNumId w:val="0"/>
  </w:num>
  <w:num w:numId="32" w16cid:durableId="1539128976">
    <w:abstractNumId w:val="33"/>
  </w:num>
  <w:num w:numId="33" w16cid:durableId="366878726">
    <w:abstractNumId w:val="31"/>
  </w:num>
  <w:num w:numId="34" w16cid:durableId="1171339218">
    <w:abstractNumId w:val="21"/>
  </w:num>
  <w:num w:numId="35" w16cid:durableId="946350396">
    <w:abstractNumId w:val="22"/>
  </w:num>
  <w:num w:numId="36" w16cid:durableId="1641030512">
    <w:abstractNumId w:val="29"/>
  </w:num>
  <w:num w:numId="37" w16cid:durableId="85269108">
    <w:abstractNumId w:val="2"/>
  </w:num>
  <w:num w:numId="38" w16cid:durableId="714088840">
    <w:abstractNumId w:val="4"/>
  </w:num>
  <w:num w:numId="39" w16cid:durableId="218786175">
    <w:abstractNumId w:val="50"/>
  </w:num>
  <w:num w:numId="40" w16cid:durableId="319310080">
    <w:abstractNumId w:val="36"/>
  </w:num>
  <w:num w:numId="41" w16cid:durableId="1284271387">
    <w:abstractNumId w:val="46"/>
  </w:num>
  <w:num w:numId="42" w16cid:durableId="709500746">
    <w:abstractNumId w:val="59"/>
  </w:num>
  <w:num w:numId="43" w16cid:durableId="1586837476">
    <w:abstractNumId w:val="23"/>
  </w:num>
  <w:num w:numId="44" w16cid:durableId="243027004">
    <w:abstractNumId w:val="38"/>
  </w:num>
  <w:num w:numId="45" w16cid:durableId="1633632216">
    <w:abstractNumId w:val="55"/>
  </w:num>
  <w:num w:numId="46" w16cid:durableId="623930869">
    <w:abstractNumId w:val="17"/>
  </w:num>
  <w:num w:numId="47" w16cid:durableId="640425850">
    <w:abstractNumId w:val="28"/>
  </w:num>
  <w:num w:numId="48" w16cid:durableId="1233197113">
    <w:abstractNumId w:val="3"/>
  </w:num>
  <w:num w:numId="49" w16cid:durableId="1398438991">
    <w:abstractNumId w:val="20"/>
  </w:num>
  <w:num w:numId="50" w16cid:durableId="1821269021">
    <w:abstractNumId w:val="6"/>
  </w:num>
  <w:num w:numId="51" w16cid:durableId="1146700971">
    <w:abstractNumId w:val="11"/>
  </w:num>
  <w:num w:numId="52" w16cid:durableId="1204363540">
    <w:abstractNumId w:val="25"/>
  </w:num>
  <w:num w:numId="53" w16cid:durableId="321856970">
    <w:abstractNumId w:val="60"/>
  </w:num>
  <w:num w:numId="54" w16cid:durableId="616253204">
    <w:abstractNumId w:val="10"/>
  </w:num>
  <w:num w:numId="55" w16cid:durableId="2122916403">
    <w:abstractNumId w:val="15"/>
  </w:num>
  <w:num w:numId="56" w16cid:durableId="583993229">
    <w:abstractNumId w:val="37"/>
  </w:num>
  <w:num w:numId="57" w16cid:durableId="2052148758">
    <w:abstractNumId w:val="47"/>
  </w:num>
  <w:num w:numId="58" w16cid:durableId="1158108325">
    <w:abstractNumId w:val="1"/>
  </w:num>
  <w:num w:numId="59" w16cid:durableId="212892362">
    <w:abstractNumId w:val="58"/>
  </w:num>
  <w:num w:numId="60" w16cid:durableId="1370106734">
    <w:abstractNumId w:val="35"/>
  </w:num>
  <w:num w:numId="61" w16cid:durableId="134135182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33DC2"/>
    <w:rsid w:val="00036783"/>
    <w:rsid w:val="00060EC8"/>
    <w:rsid w:val="0006106A"/>
    <w:rsid w:val="00066EC1"/>
    <w:rsid w:val="0007170E"/>
    <w:rsid w:val="00071F37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430"/>
    <w:rsid w:val="00131CF1"/>
    <w:rsid w:val="00134A2D"/>
    <w:rsid w:val="00140F0A"/>
    <w:rsid w:val="001454AB"/>
    <w:rsid w:val="00145E6F"/>
    <w:rsid w:val="00151D42"/>
    <w:rsid w:val="00152ADC"/>
    <w:rsid w:val="00173953"/>
    <w:rsid w:val="00180DA3"/>
    <w:rsid w:val="00193DFF"/>
    <w:rsid w:val="00196219"/>
    <w:rsid w:val="001A61DB"/>
    <w:rsid w:val="001A73D9"/>
    <w:rsid w:val="001B2044"/>
    <w:rsid w:val="001B38B6"/>
    <w:rsid w:val="001B5B90"/>
    <w:rsid w:val="001D0AF3"/>
    <w:rsid w:val="001D39A6"/>
    <w:rsid w:val="001D4F4E"/>
    <w:rsid w:val="001D64D6"/>
    <w:rsid w:val="001D6B03"/>
    <w:rsid w:val="00207C1C"/>
    <w:rsid w:val="00216E96"/>
    <w:rsid w:val="00225F8E"/>
    <w:rsid w:val="002272A6"/>
    <w:rsid w:val="00231F59"/>
    <w:rsid w:val="002357E9"/>
    <w:rsid w:val="00236A21"/>
    <w:rsid w:val="00241C14"/>
    <w:rsid w:val="00242295"/>
    <w:rsid w:val="00243B3F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789D"/>
    <w:rsid w:val="002878AB"/>
    <w:rsid w:val="00290E82"/>
    <w:rsid w:val="002A366A"/>
    <w:rsid w:val="002B1302"/>
    <w:rsid w:val="002C0938"/>
    <w:rsid w:val="002C1A56"/>
    <w:rsid w:val="002C45ED"/>
    <w:rsid w:val="002D0C2F"/>
    <w:rsid w:val="002E3423"/>
    <w:rsid w:val="002F000D"/>
    <w:rsid w:val="002F08C4"/>
    <w:rsid w:val="002F0F7E"/>
    <w:rsid w:val="002F3C1D"/>
    <w:rsid w:val="003021B2"/>
    <w:rsid w:val="00316EE5"/>
    <w:rsid w:val="00327E59"/>
    <w:rsid w:val="0034215E"/>
    <w:rsid w:val="003435D2"/>
    <w:rsid w:val="00355137"/>
    <w:rsid w:val="003668EC"/>
    <w:rsid w:val="0038610A"/>
    <w:rsid w:val="003917EF"/>
    <w:rsid w:val="003A77B5"/>
    <w:rsid w:val="003B000C"/>
    <w:rsid w:val="003B3C7D"/>
    <w:rsid w:val="003B6360"/>
    <w:rsid w:val="003B6A24"/>
    <w:rsid w:val="003C325B"/>
    <w:rsid w:val="003D178D"/>
    <w:rsid w:val="003D1CF9"/>
    <w:rsid w:val="003D57C0"/>
    <w:rsid w:val="003E00AF"/>
    <w:rsid w:val="003F0703"/>
    <w:rsid w:val="003F31B5"/>
    <w:rsid w:val="003F5378"/>
    <w:rsid w:val="004007F8"/>
    <w:rsid w:val="00410A67"/>
    <w:rsid w:val="00422967"/>
    <w:rsid w:val="0042703D"/>
    <w:rsid w:val="00433669"/>
    <w:rsid w:val="00443CEB"/>
    <w:rsid w:val="00447D08"/>
    <w:rsid w:val="004528E5"/>
    <w:rsid w:val="00456D4F"/>
    <w:rsid w:val="00457D6B"/>
    <w:rsid w:val="0046274A"/>
    <w:rsid w:val="0046781C"/>
    <w:rsid w:val="004716E8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6D2"/>
    <w:rsid w:val="004C6EB3"/>
    <w:rsid w:val="004D03AC"/>
    <w:rsid w:val="004D67DC"/>
    <w:rsid w:val="004E081D"/>
    <w:rsid w:val="004F0199"/>
    <w:rsid w:val="005017B1"/>
    <w:rsid w:val="005073E9"/>
    <w:rsid w:val="0051024D"/>
    <w:rsid w:val="00512F3D"/>
    <w:rsid w:val="00521886"/>
    <w:rsid w:val="005226DB"/>
    <w:rsid w:val="00522EB6"/>
    <w:rsid w:val="00524F38"/>
    <w:rsid w:val="00532F21"/>
    <w:rsid w:val="00533FE7"/>
    <w:rsid w:val="00534202"/>
    <w:rsid w:val="0053717B"/>
    <w:rsid w:val="00540C54"/>
    <w:rsid w:val="0054610E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9448B"/>
    <w:rsid w:val="005A33B1"/>
    <w:rsid w:val="005A501E"/>
    <w:rsid w:val="005A64F0"/>
    <w:rsid w:val="005B4532"/>
    <w:rsid w:val="005C5600"/>
    <w:rsid w:val="005C754D"/>
    <w:rsid w:val="005D0AED"/>
    <w:rsid w:val="005D7A3C"/>
    <w:rsid w:val="005E016C"/>
    <w:rsid w:val="005E4356"/>
    <w:rsid w:val="005E47FF"/>
    <w:rsid w:val="005F1C90"/>
    <w:rsid w:val="005F7064"/>
    <w:rsid w:val="00600831"/>
    <w:rsid w:val="00602C1C"/>
    <w:rsid w:val="00607692"/>
    <w:rsid w:val="0061525D"/>
    <w:rsid w:val="0062560F"/>
    <w:rsid w:val="00630741"/>
    <w:rsid w:val="006345A3"/>
    <w:rsid w:val="0064464F"/>
    <w:rsid w:val="00655BAF"/>
    <w:rsid w:val="00663BA5"/>
    <w:rsid w:val="00667191"/>
    <w:rsid w:val="00680E4A"/>
    <w:rsid w:val="00685649"/>
    <w:rsid w:val="00685EDB"/>
    <w:rsid w:val="00690372"/>
    <w:rsid w:val="006A4E94"/>
    <w:rsid w:val="006A5DB9"/>
    <w:rsid w:val="006A61CC"/>
    <w:rsid w:val="006C2A1B"/>
    <w:rsid w:val="006C6138"/>
    <w:rsid w:val="006C6423"/>
    <w:rsid w:val="006C72E6"/>
    <w:rsid w:val="006D1435"/>
    <w:rsid w:val="006D219B"/>
    <w:rsid w:val="006E450C"/>
    <w:rsid w:val="006E4A71"/>
    <w:rsid w:val="006E587F"/>
    <w:rsid w:val="006E72A4"/>
    <w:rsid w:val="006F0167"/>
    <w:rsid w:val="007035F8"/>
    <w:rsid w:val="0071097A"/>
    <w:rsid w:val="00723633"/>
    <w:rsid w:val="007246BA"/>
    <w:rsid w:val="0072730B"/>
    <w:rsid w:val="00733BA4"/>
    <w:rsid w:val="0073402C"/>
    <w:rsid w:val="00741F01"/>
    <w:rsid w:val="00742870"/>
    <w:rsid w:val="007501C3"/>
    <w:rsid w:val="007564E0"/>
    <w:rsid w:val="00764C9D"/>
    <w:rsid w:val="00770DCE"/>
    <w:rsid w:val="007912C8"/>
    <w:rsid w:val="0079430F"/>
    <w:rsid w:val="00796EDE"/>
    <w:rsid w:val="007A00FD"/>
    <w:rsid w:val="007A313A"/>
    <w:rsid w:val="007A5B37"/>
    <w:rsid w:val="007A7703"/>
    <w:rsid w:val="007B2D9F"/>
    <w:rsid w:val="007C5CCF"/>
    <w:rsid w:val="007E06DC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34B74"/>
    <w:rsid w:val="008409C2"/>
    <w:rsid w:val="00840F18"/>
    <w:rsid w:val="00842037"/>
    <w:rsid w:val="008479A4"/>
    <w:rsid w:val="00855F34"/>
    <w:rsid w:val="00862BD0"/>
    <w:rsid w:val="00863789"/>
    <w:rsid w:val="0086708B"/>
    <w:rsid w:val="00867921"/>
    <w:rsid w:val="0087419F"/>
    <w:rsid w:val="008754E7"/>
    <w:rsid w:val="0088167D"/>
    <w:rsid w:val="00886AB2"/>
    <w:rsid w:val="00886BFE"/>
    <w:rsid w:val="008947DB"/>
    <w:rsid w:val="0089774D"/>
    <w:rsid w:val="008A2568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D7EFB"/>
    <w:rsid w:val="008E1102"/>
    <w:rsid w:val="008E1466"/>
    <w:rsid w:val="008F5AFC"/>
    <w:rsid w:val="009121C8"/>
    <w:rsid w:val="00930AA1"/>
    <w:rsid w:val="0093541E"/>
    <w:rsid w:val="00936AE3"/>
    <w:rsid w:val="00940484"/>
    <w:rsid w:val="00957A8A"/>
    <w:rsid w:val="00966E69"/>
    <w:rsid w:val="00971C2E"/>
    <w:rsid w:val="009727F4"/>
    <w:rsid w:val="00974813"/>
    <w:rsid w:val="0097558E"/>
    <w:rsid w:val="00983DFC"/>
    <w:rsid w:val="009936B9"/>
    <w:rsid w:val="009A405A"/>
    <w:rsid w:val="009B1BA0"/>
    <w:rsid w:val="009D0A3F"/>
    <w:rsid w:val="009E3537"/>
    <w:rsid w:val="009E58DC"/>
    <w:rsid w:val="009F325D"/>
    <w:rsid w:val="009F3C1A"/>
    <w:rsid w:val="009F61C3"/>
    <w:rsid w:val="00A01B92"/>
    <w:rsid w:val="00A03BBD"/>
    <w:rsid w:val="00A10FF0"/>
    <w:rsid w:val="00A13003"/>
    <w:rsid w:val="00A1536F"/>
    <w:rsid w:val="00A2455B"/>
    <w:rsid w:val="00A43E89"/>
    <w:rsid w:val="00A465F0"/>
    <w:rsid w:val="00A47321"/>
    <w:rsid w:val="00A52659"/>
    <w:rsid w:val="00A54EC7"/>
    <w:rsid w:val="00A57093"/>
    <w:rsid w:val="00A600D6"/>
    <w:rsid w:val="00A62CBA"/>
    <w:rsid w:val="00A63AD7"/>
    <w:rsid w:val="00A70DC6"/>
    <w:rsid w:val="00A84218"/>
    <w:rsid w:val="00A90842"/>
    <w:rsid w:val="00A93C36"/>
    <w:rsid w:val="00A95320"/>
    <w:rsid w:val="00A95717"/>
    <w:rsid w:val="00AA156B"/>
    <w:rsid w:val="00AA3818"/>
    <w:rsid w:val="00AA4181"/>
    <w:rsid w:val="00AB101C"/>
    <w:rsid w:val="00AC4660"/>
    <w:rsid w:val="00AD5273"/>
    <w:rsid w:val="00AD60B8"/>
    <w:rsid w:val="00AD6F09"/>
    <w:rsid w:val="00AD7638"/>
    <w:rsid w:val="00AD7A53"/>
    <w:rsid w:val="00AE0173"/>
    <w:rsid w:val="00AE263C"/>
    <w:rsid w:val="00AE6E39"/>
    <w:rsid w:val="00AF00AD"/>
    <w:rsid w:val="00AF0986"/>
    <w:rsid w:val="00AF13F4"/>
    <w:rsid w:val="00B14AB1"/>
    <w:rsid w:val="00B17822"/>
    <w:rsid w:val="00B40714"/>
    <w:rsid w:val="00B42823"/>
    <w:rsid w:val="00B53372"/>
    <w:rsid w:val="00B54509"/>
    <w:rsid w:val="00B54D78"/>
    <w:rsid w:val="00B60971"/>
    <w:rsid w:val="00B612AB"/>
    <w:rsid w:val="00B63E06"/>
    <w:rsid w:val="00B71D75"/>
    <w:rsid w:val="00B733CE"/>
    <w:rsid w:val="00B85F8E"/>
    <w:rsid w:val="00B96F77"/>
    <w:rsid w:val="00BA2C8C"/>
    <w:rsid w:val="00BA3225"/>
    <w:rsid w:val="00BA78C2"/>
    <w:rsid w:val="00BA7E57"/>
    <w:rsid w:val="00BB09FC"/>
    <w:rsid w:val="00BB4BD7"/>
    <w:rsid w:val="00BD3870"/>
    <w:rsid w:val="00BD460D"/>
    <w:rsid w:val="00BD4674"/>
    <w:rsid w:val="00BE6482"/>
    <w:rsid w:val="00BF0D44"/>
    <w:rsid w:val="00BF220A"/>
    <w:rsid w:val="00C06FA9"/>
    <w:rsid w:val="00C076B9"/>
    <w:rsid w:val="00C11FBE"/>
    <w:rsid w:val="00C20A72"/>
    <w:rsid w:val="00C244D3"/>
    <w:rsid w:val="00C3086D"/>
    <w:rsid w:val="00C30F3B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6789"/>
    <w:rsid w:val="00C91BAC"/>
    <w:rsid w:val="00C95EF3"/>
    <w:rsid w:val="00CA0471"/>
    <w:rsid w:val="00CB5C7E"/>
    <w:rsid w:val="00CB6176"/>
    <w:rsid w:val="00CC3999"/>
    <w:rsid w:val="00CC4ABB"/>
    <w:rsid w:val="00CC52F8"/>
    <w:rsid w:val="00CC7A54"/>
    <w:rsid w:val="00CD7976"/>
    <w:rsid w:val="00CE774C"/>
    <w:rsid w:val="00CE7F76"/>
    <w:rsid w:val="00CF31AA"/>
    <w:rsid w:val="00CF65F5"/>
    <w:rsid w:val="00D011C0"/>
    <w:rsid w:val="00D1190C"/>
    <w:rsid w:val="00D14448"/>
    <w:rsid w:val="00D152F8"/>
    <w:rsid w:val="00D15733"/>
    <w:rsid w:val="00D221CB"/>
    <w:rsid w:val="00D24EBD"/>
    <w:rsid w:val="00D273F5"/>
    <w:rsid w:val="00D34FA0"/>
    <w:rsid w:val="00D373AE"/>
    <w:rsid w:val="00D405C7"/>
    <w:rsid w:val="00D4254B"/>
    <w:rsid w:val="00D43C99"/>
    <w:rsid w:val="00D43DE6"/>
    <w:rsid w:val="00D4640C"/>
    <w:rsid w:val="00D4760E"/>
    <w:rsid w:val="00D47BCB"/>
    <w:rsid w:val="00D527DB"/>
    <w:rsid w:val="00D528EB"/>
    <w:rsid w:val="00D56306"/>
    <w:rsid w:val="00D57704"/>
    <w:rsid w:val="00D647FC"/>
    <w:rsid w:val="00D67D3D"/>
    <w:rsid w:val="00D705CE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E29CA"/>
    <w:rsid w:val="00DE363D"/>
    <w:rsid w:val="00DF07D9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8C4"/>
    <w:rsid w:val="00E12B6B"/>
    <w:rsid w:val="00E136C2"/>
    <w:rsid w:val="00E14A1C"/>
    <w:rsid w:val="00E158D9"/>
    <w:rsid w:val="00E1712E"/>
    <w:rsid w:val="00E2005E"/>
    <w:rsid w:val="00E21091"/>
    <w:rsid w:val="00E36531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A002B"/>
    <w:rsid w:val="00EA1790"/>
    <w:rsid w:val="00EA7A93"/>
    <w:rsid w:val="00EB43C9"/>
    <w:rsid w:val="00EB54E8"/>
    <w:rsid w:val="00EB5DAB"/>
    <w:rsid w:val="00EB7C76"/>
    <w:rsid w:val="00EC63B2"/>
    <w:rsid w:val="00EC7A61"/>
    <w:rsid w:val="00ED0971"/>
    <w:rsid w:val="00ED1F87"/>
    <w:rsid w:val="00ED366E"/>
    <w:rsid w:val="00ED4FF3"/>
    <w:rsid w:val="00ED738E"/>
    <w:rsid w:val="00EF0436"/>
    <w:rsid w:val="00EF2F1A"/>
    <w:rsid w:val="00EF545D"/>
    <w:rsid w:val="00EF6932"/>
    <w:rsid w:val="00EF75D0"/>
    <w:rsid w:val="00F012C8"/>
    <w:rsid w:val="00F0392E"/>
    <w:rsid w:val="00F25EA7"/>
    <w:rsid w:val="00F276FC"/>
    <w:rsid w:val="00F33A3C"/>
    <w:rsid w:val="00F36408"/>
    <w:rsid w:val="00F5066A"/>
    <w:rsid w:val="00F51306"/>
    <w:rsid w:val="00F54221"/>
    <w:rsid w:val="00F5641A"/>
    <w:rsid w:val="00F6372B"/>
    <w:rsid w:val="00F763B9"/>
    <w:rsid w:val="00F80E0E"/>
    <w:rsid w:val="00F82F62"/>
    <w:rsid w:val="00F846E5"/>
    <w:rsid w:val="00F859DF"/>
    <w:rsid w:val="00F874E5"/>
    <w:rsid w:val="00F93276"/>
    <w:rsid w:val="00F94B09"/>
    <w:rsid w:val="00FA18CA"/>
    <w:rsid w:val="00FA786E"/>
    <w:rsid w:val="00FB4404"/>
    <w:rsid w:val="00FC4229"/>
    <w:rsid w:val="00FC60E5"/>
    <w:rsid w:val="00FC6454"/>
    <w:rsid w:val="00FC7009"/>
    <w:rsid w:val="00FC7200"/>
    <w:rsid w:val="00FD68D3"/>
    <w:rsid w:val="00FE229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2328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21</cp:revision>
  <dcterms:created xsi:type="dcterms:W3CDTF">2024-12-02T23:02:00Z</dcterms:created>
  <dcterms:modified xsi:type="dcterms:W3CDTF">2025-02-21T21:02:00Z</dcterms:modified>
</cp:coreProperties>
</file>