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ora" w:cs="Lora" w:eastAsia="Lora" w:hAnsi="Lora"/>
          <w:b w:val="1"/>
          <w:color w:val="ff9933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Lora" w:cs="Lora" w:eastAsia="Lora" w:hAnsi="Lora"/>
          <w:b w:val="1"/>
          <w:color w:val="e36c09"/>
          <w:sz w:val="58"/>
          <w:szCs w:val="58"/>
        </w:rPr>
      </w:pPr>
      <w:r w:rsidDel="00000000" w:rsidR="00000000" w:rsidRPr="00000000">
        <w:rPr>
          <w:rFonts w:ascii="Lora" w:cs="Lora" w:eastAsia="Lora" w:hAnsi="Lora"/>
          <w:b w:val="1"/>
          <w:color w:val="e36c09"/>
          <w:sz w:val="58"/>
          <w:szCs w:val="58"/>
          <w:rtl w:val="0"/>
        </w:rPr>
        <w:t xml:space="preserve">COSTA RICA VOLCAN Y PLAYA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Lora" w:cs="Lora" w:eastAsia="Lora" w:hAnsi="Lora"/>
          <w:b w:val="1"/>
          <w:color w:val="e36c09"/>
          <w:sz w:val="38"/>
          <w:szCs w:val="38"/>
        </w:rPr>
      </w:pPr>
      <w:r w:rsidDel="00000000" w:rsidR="00000000" w:rsidRPr="00000000">
        <w:rPr>
          <w:rFonts w:ascii="Lora" w:cs="Lora" w:eastAsia="Lora" w:hAnsi="Lora"/>
          <w:b w:val="1"/>
          <w:color w:val="e36c09"/>
          <w:sz w:val="38"/>
          <w:szCs w:val="38"/>
          <w:rtl w:val="0"/>
        </w:rPr>
        <w:t xml:space="preserve">8 DÍAS / 07 NOCHES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DIA 1  SAN JOSE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Traslado aeropuerto hotel. Alojamiento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DIA 2 SAN JOSE ARENAL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Desayuno. En horario conveniente traslado compartido a  Arenal. Llegada. Alojamiento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DIA 3 ARENAL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Desayuno. Día libre  para actividades personal. Alojamiento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DIA 4 ARENAL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Desayuno. Día libre  para actividades personal. Alojamiento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DIA 5 ARENAL MANUEL ANTONIO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Desayuno. En horario conveniente traslado compartido a  Manuel Antonio. Llegada. Alojamiento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DIA 6 MANUEL ANTONIO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Desayuno. Día libre  para actividades personal. Alojamiento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DIA 7 MANUEL ANTONIO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Desayuno. Día libre  para actividades personal. Alojamiento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DIA 8 MANUEL ANTONIO SAN JOSE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Desayuno. Traslado al aeropuerto de San  Jose.  Considerar  el  vuelo después de las 17:00 hrs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 Narrow" w:cs="Arial Narrow" w:eastAsia="Arial Narrow" w:hAnsi="Arial Narrow"/>
          <w:b w:val="1"/>
          <w:color w:val="ff99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EL PRECIO INCLUYE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Traslado compartido del Aeropuerto Int'l San Jose hacia hotel en San Jose.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noche de hospedaje en el Hotel D'Sabana.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Traslado compartido de San Jose hacia Arenal.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noches de hospedaje en el hotel Lomas del Volcán.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Traslado compartido de Arenal hacia Manuel Antonio.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noches de hospedaje en el hotel Si Como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Traslado compartido hotel en Manuel Antonio hacia Aeropuerto Int'l San Jose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desayunos.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Impuesto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NO INCLUYE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bookmarkStart w:colFirst="0" w:colLast="0" w:name="_heading=h.pw17cu82hna3" w:id="0"/>
      <w:bookmarkEnd w:id="0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Vuelos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Gastos de índole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Seguro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Servicios no indicados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3goclggfomki" w:id="1"/>
      <w:bookmarkEnd w:id="1"/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HOTELES PREVISTOS Y/O SIMILARES</w:t>
      </w:r>
      <w:r w:rsidDel="00000000" w:rsidR="00000000" w:rsidRPr="00000000">
        <w:rPr>
          <w:rtl w:val="0"/>
        </w:rPr>
      </w:r>
    </w:p>
    <w:tbl>
      <w:tblPr>
        <w:tblStyle w:val="Table1"/>
        <w:tblW w:w="59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3609"/>
        <w:tblGridChange w:id="0">
          <w:tblGrid>
            <w:gridCol w:w="2376"/>
            <w:gridCol w:w="360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Ciudad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Hoteles previstos o similares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SAN JOSE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D´sabana Hotel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4*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ARENAL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Lomas del Volcan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4*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MANUEL ANTONIO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Si como No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4*</w:t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4"/>
          <w:szCs w:val="24"/>
          <w:rtl w:val="0"/>
        </w:rPr>
        <w:t xml:space="preserve">PRECIOS POR PERSONA EN DÓLARES AMERICANOS (USD)</w:t>
      </w:r>
    </w:p>
    <w:tbl>
      <w:tblPr>
        <w:tblStyle w:val="Table2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1"/>
        <w:gridCol w:w="1534"/>
        <w:gridCol w:w="1484"/>
        <w:gridCol w:w="1477"/>
        <w:gridCol w:w="1683"/>
        <w:gridCol w:w="1887"/>
        <w:tblGridChange w:id="0">
          <w:tblGrid>
            <w:gridCol w:w="1541"/>
            <w:gridCol w:w="1534"/>
            <w:gridCol w:w="1484"/>
            <w:gridCol w:w="1477"/>
            <w:gridCol w:w="1683"/>
            <w:gridCol w:w="188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Precio por persona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Sencilla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Doble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Triple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Niño*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3-9 años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Pasajero viajando solo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01 Sep al 23 Oct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$ 1,590 usd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$ 995 usd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$ 870 usd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$ 335 usd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$ 1,840 usd</w:t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*compartiendo con 2 adultos Máximo 01 niño por habitación</w:t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Arial Narrow" w:cs="Arial Narrow" w:eastAsia="Arial Narrow" w:hAnsi="Arial Narrow"/>
          <w:b w:val="1"/>
          <w:color w:val="e36c09"/>
          <w:sz w:val="24"/>
          <w:szCs w:val="24"/>
        </w:rPr>
      </w:pPr>
      <w:bookmarkStart w:colFirst="0" w:colLast="0" w:name="_heading=h.1r8eofz1r0y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Arial Narrow" w:cs="Arial Narrow" w:eastAsia="Arial Narrow" w:hAnsi="Arial Narrow"/>
          <w:sz w:val="32"/>
          <w:szCs w:val="32"/>
        </w:rPr>
      </w:pPr>
      <w:bookmarkStart w:colFirst="0" w:colLast="0" w:name="_heading=h.pjjq8qhfowj4" w:id="3"/>
      <w:bookmarkEnd w:id="3"/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32"/>
          <w:szCs w:val="32"/>
          <w:rtl w:val="0"/>
        </w:rPr>
        <w:t xml:space="preserve">PRECIOS Y DISPONIBILIDAD SUJETOS A CAMBIO HASTA EL MOMENTO DE LA CONFIRMACIÓN DE LOS SERVICIOS, ESTO ES SOLO UNA COTIZACIÓN, NO HAY NADA RESERVADO A SU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6C26"/>
    <w:pPr>
      <w:autoSpaceDE w:val="0"/>
      <w:autoSpaceDN w:val="0"/>
      <w:adjustRightInd w:val="0"/>
      <w:spacing w:after="0" w:line="240" w:lineRule="auto"/>
    </w:pPr>
    <w:rPr>
      <w:rFonts w:ascii="Red Hat Display" w:cs="Red Hat Display" w:hAnsi="Red Hat Display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D6C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D6C26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4D6C26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4D6C2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sicomono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arriott.com/en-us/hotels/sjoph-d-sabana-hotel-san-jose/overview/?scid=f2ae0541-1279-4f24-b197-a979c79310b0" TargetMode="External"/><Relationship Id="rId8" Type="http://schemas.openxmlformats.org/officeDocument/2006/relationships/hyperlink" Target="http://www.lomasdelvolcan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mpyWMUy76xa+K7KWDaRR10Z6g==">CgMxLjAyDmgucHcxN2N1ODJobmEzMg5oLjNnb2NsZ2dmb21raTIOaC4xcjhlb2Z6MXIweTMyDmgucGpqcThxaGZvd2o0OAByITFLVE1mMXM3M19GQ2VQTEU0WTRDX3NtcGZJUXRUMGE2Vg==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2025-07-30T18:08:00Z</dcterms:created>
  <dc:creator>Cynthia Fyt Viajes</dc:creator>
</cp:coreProperties>
</file>