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color w:val="e1702d"/>
          <w:sz w:val="32"/>
          <w:szCs w:val="32"/>
        </w:rPr>
      </w:pPr>
      <w:r w:rsidDel="00000000" w:rsidR="00000000" w:rsidRPr="00000000">
        <w:rPr>
          <w:rtl w:val="0"/>
        </w:rPr>
      </w:r>
    </w:p>
    <w:p w:rsidR="00000000" w:rsidDel="00000000" w:rsidP="00000000" w:rsidRDefault="00000000" w:rsidRPr="00000000" w14:paraId="00000002">
      <w:pPr>
        <w:jc w:val="center"/>
        <w:rPr>
          <w:rFonts w:ascii="Lora" w:cs="Lora" w:eastAsia="Lora" w:hAnsi="Lora"/>
          <w:b w:val="1"/>
          <w:color w:val="e1702d"/>
          <w:sz w:val="46"/>
          <w:szCs w:val="46"/>
        </w:rPr>
      </w:pPr>
      <w:r w:rsidDel="00000000" w:rsidR="00000000" w:rsidRPr="00000000">
        <w:rPr>
          <w:rFonts w:ascii="Lora" w:cs="Lora" w:eastAsia="Lora" w:hAnsi="Lora"/>
          <w:b w:val="1"/>
          <w:color w:val="e1702d"/>
          <w:sz w:val="46"/>
          <w:szCs w:val="46"/>
          <w:rtl w:val="0"/>
        </w:rPr>
        <w:t xml:space="preserve">FIN DE AÑO EN ITALIA</w:t>
      </w:r>
    </w:p>
    <w:p w:rsidR="00000000" w:rsidDel="00000000" w:rsidP="00000000" w:rsidRDefault="00000000" w:rsidRPr="00000000" w14:paraId="00000003">
      <w:pPr>
        <w:jc w:val="center"/>
        <w:rPr>
          <w:rFonts w:ascii="Lora" w:cs="Lora" w:eastAsia="Lora" w:hAnsi="Lora"/>
          <w:b w:val="1"/>
          <w:color w:val="e1702d"/>
          <w:sz w:val="32"/>
          <w:szCs w:val="32"/>
        </w:rPr>
      </w:pPr>
      <w:r w:rsidDel="00000000" w:rsidR="00000000" w:rsidRPr="00000000">
        <w:rPr>
          <w:rFonts w:ascii="Lora" w:cs="Lora" w:eastAsia="Lora" w:hAnsi="Lora"/>
          <w:b w:val="1"/>
          <w:color w:val="e1702d"/>
          <w:sz w:val="32"/>
          <w:szCs w:val="32"/>
          <w:rtl w:val="0"/>
        </w:rPr>
        <w:t xml:space="preserve">08 DÍAS / 07 NOCHES</w:t>
      </w:r>
    </w:p>
    <w:p w:rsidR="00000000" w:rsidDel="00000000" w:rsidP="00000000" w:rsidRDefault="00000000" w:rsidRPr="00000000" w14:paraId="00000004">
      <w:pPr>
        <w:widowControl w:val="0"/>
        <w:spacing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05">
      <w:pPr>
        <w:widowControl w:val="0"/>
        <w:spacing w:line="240" w:lineRule="auto"/>
        <w:jc w:val="both"/>
        <w:rPr>
          <w:rFonts w:ascii="Arial" w:cs="Arial" w:eastAsia="Arial" w:hAnsi="Arial"/>
          <w:b w:val="1"/>
          <w:color w:val="e1702d"/>
        </w:rPr>
      </w:pPr>
      <w:r w:rsidDel="00000000" w:rsidR="00000000" w:rsidRPr="00000000">
        <w:rPr>
          <w:rFonts w:ascii="Arial" w:cs="Arial" w:eastAsia="Arial" w:hAnsi="Arial"/>
          <w:b w:val="1"/>
          <w:color w:val="e1702d"/>
          <w:rtl w:val="0"/>
        </w:rPr>
        <w:t xml:space="preserve">DÍA 1 : FLORENCIA </w:t>
        <w:tab/>
        <w:tab/>
        <w:tab/>
        <w:tab/>
        <w:tab/>
        <w:tab/>
        <w:tab/>
        <w:tab/>
        <w:t xml:space="preserve">30 DICIEMBRE</w:t>
      </w:r>
    </w:p>
    <w:p w:rsidR="00000000" w:rsidDel="00000000" w:rsidP="00000000" w:rsidRDefault="00000000" w:rsidRPr="00000000" w14:paraId="00000006">
      <w:pPr>
        <w:widowControl w:val="0"/>
        <w:spacing w:line="240" w:lineRule="auto"/>
        <w:jc w:val="both"/>
        <w:rPr>
          <w:rFonts w:ascii="Arial" w:cs="Arial" w:eastAsia="Arial" w:hAnsi="Arial"/>
          <w:b w:val="1"/>
          <w:u w:val="single"/>
        </w:rPr>
      </w:pPr>
      <w:r w:rsidDel="00000000" w:rsidR="00000000" w:rsidRPr="00000000">
        <w:rPr>
          <w:rFonts w:ascii="Arial" w:cs="Arial" w:eastAsia="Arial" w:hAnsi="Arial"/>
          <w:rtl w:val="0"/>
        </w:rPr>
        <w:t xml:space="preserve">Llegada al aeropuerto de Florencia. Traslado grupal (con otros participantes) al hotel. Cena y alojamiento.</w:t>
      </w:r>
      <w:r w:rsidDel="00000000" w:rsidR="00000000" w:rsidRPr="00000000">
        <w:rPr>
          <w:rtl w:val="0"/>
        </w:rPr>
      </w:r>
    </w:p>
    <w:p w:rsidR="00000000" w:rsidDel="00000000" w:rsidP="00000000" w:rsidRDefault="00000000" w:rsidRPr="00000000" w14:paraId="00000007">
      <w:pPr>
        <w:widowControl w:val="0"/>
        <w:spacing w:line="24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08">
      <w:pPr>
        <w:widowControl w:val="0"/>
        <w:spacing w:line="240" w:lineRule="auto"/>
        <w:jc w:val="both"/>
        <w:rPr>
          <w:rFonts w:ascii="Arial" w:cs="Arial" w:eastAsia="Arial" w:hAnsi="Arial"/>
          <w:b w:val="1"/>
          <w:color w:val="e1702d"/>
        </w:rPr>
      </w:pPr>
      <w:r w:rsidDel="00000000" w:rsidR="00000000" w:rsidRPr="00000000">
        <w:rPr>
          <w:rFonts w:ascii="Arial" w:cs="Arial" w:eastAsia="Arial" w:hAnsi="Arial"/>
          <w:b w:val="1"/>
          <w:color w:val="e1702d"/>
          <w:rtl w:val="0"/>
        </w:rPr>
        <w:t xml:space="preserve">DÍA 2 : FLORENCIA</w:t>
        <w:tab/>
        <w:tab/>
        <w:tab/>
        <w:tab/>
        <w:tab/>
        <w:tab/>
        <w:tab/>
        <w:tab/>
        <w:t xml:space="preserve">31 DICIEMBRE</w:t>
      </w:r>
    </w:p>
    <w:p w:rsidR="00000000" w:rsidDel="00000000" w:rsidP="00000000" w:rsidRDefault="00000000" w:rsidRPr="00000000" w14:paraId="00000009">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Desayuno en el hotel. Mañana y almuerzo libre. Por la tarde, encuentro con el resto de los participantes. Disfrutaremos de un recorrido a pie de medio día: el recorrido a pie comienza en la Piazza San Firenze; hogar del Bargello y del Tribunale Fiorentino, un tiempo Iglesia y hoy sede del Tribunal de Florencia. Seguiremos hacia la Iglesia de Santa Croce, hogar de muchas obras maestras y lugar de sepultura de algunos de los personajes importantes de Italia. A continuación, accederemos a la Piazza Signoria, el corazón de la ciudad de Florencia desde la antigüedad.  Es famosa por la Fuente de Neptuno, el Palazzo Vecchio, y el hermoso Piazzale degli Uffizi, así como el famoso Ponte Vecchio. DISFRUTAREMOS ESTA NOCHE DE UNA CENA ESPECIAL PARA DESPEDIR EL 2025 Y DAR LA BIENVENIDA AL 2026 y alojamiento</w:t>
      </w:r>
    </w:p>
    <w:p w:rsidR="00000000" w:rsidDel="00000000" w:rsidP="00000000" w:rsidRDefault="00000000" w:rsidRPr="00000000" w14:paraId="0000000A">
      <w:pPr>
        <w:widowControl w:val="0"/>
        <w:spacing w:line="24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0B">
      <w:pPr>
        <w:widowControl w:val="0"/>
        <w:spacing w:line="240" w:lineRule="auto"/>
        <w:jc w:val="both"/>
        <w:rPr>
          <w:rFonts w:ascii="Arial" w:cs="Arial" w:eastAsia="Arial" w:hAnsi="Arial"/>
          <w:b w:val="1"/>
          <w:color w:val="e1702d"/>
        </w:rPr>
      </w:pPr>
      <w:r w:rsidDel="00000000" w:rsidR="00000000" w:rsidRPr="00000000">
        <w:rPr>
          <w:rFonts w:ascii="Arial" w:cs="Arial" w:eastAsia="Arial" w:hAnsi="Arial"/>
          <w:b w:val="1"/>
          <w:color w:val="e1702d"/>
          <w:rtl w:val="0"/>
        </w:rPr>
        <w:t xml:space="preserve">DÍA 3 : FLORENCIA – CINQUE TERRE – PISA – FLORENCIA</w:t>
        <w:tab/>
        <w:tab/>
        <w:tab/>
        <w:t xml:space="preserve">01 ENERO</w:t>
      </w:r>
    </w:p>
    <w:p w:rsidR="00000000" w:rsidDel="00000000" w:rsidP="00000000" w:rsidRDefault="00000000" w:rsidRPr="00000000" w14:paraId="0000000C">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Desayuno en el hotel. Hoy disfrutaremos de una maravillosa excursión a una de las zonas más famosas de Italia: las Cinque Terre. Llegaremos a La Spezia en bus. Aqui, dependiendo de las condiciones meteorologicas y del mar, tomaremos un barco o un tren hacia las Cinque Terre. Salida hacia Vernazza. Su guía acompañante les guiará con vistas estupendas sobre los viñedos situados en terrazas y los antiguos olivares. A continuación, salida hacia la encantadora ciudad de Monterosso, que se caracteriza por sus calles estrechas y su pequeña plaza con vistas sobre el mar.  Regreso a La Spezia y sucesivamente a Florencia, pero primero haremos una parada en Pisa para admirar (visitas exteriores) la famosa torre Pendiente.  Llegada a Florencia.  Cena y alojamiento.</w:t>
      </w:r>
    </w:p>
    <w:p w:rsidR="00000000" w:rsidDel="00000000" w:rsidP="00000000" w:rsidRDefault="00000000" w:rsidRPr="00000000" w14:paraId="0000000D">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(Parte del viaje se realiza en ferry pero si las condiciones atmosféricas y del mar (según decisión arbitraria de) no permiten el embarque, la visita se llevará a cabo en tren). Dependiendo del tiempo a disposición, de las condiciones meteorológicas o del flujo turístico del momento, garantiza la visita de una sola ciudad de las Cinque Terre: Vernazza o Monterosso</w:t>
      </w:r>
    </w:p>
    <w:p w:rsidR="00000000" w:rsidDel="00000000" w:rsidP="00000000" w:rsidRDefault="00000000" w:rsidRPr="00000000" w14:paraId="0000000E">
      <w:pPr>
        <w:widowControl w:val="0"/>
        <w:spacing w:line="24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0F">
      <w:pPr>
        <w:widowControl w:val="0"/>
        <w:spacing w:line="240" w:lineRule="auto"/>
        <w:jc w:val="both"/>
        <w:rPr>
          <w:rFonts w:ascii="Arial" w:cs="Arial" w:eastAsia="Arial" w:hAnsi="Arial"/>
          <w:b w:val="1"/>
          <w:color w:val="e1702d"/>
        </w:rPr>
      </w:pPr>
      <w:r w:rsidDel="00000000" w:rsidR="00000000" w:rsidRPr="00000000">
        <w:rPr>
          <w:rFonts w:ascii="Arial" w:cs="Arial" w:eastAsia="Arial" w:hAnsi="Arial"/>
          <w:b w:val="1"/>
          <w:color w:val="e1702d"/>
          <w:rtl w:val="0"/>
        </w:rPr>
        <w:t xml:space="preserve">DÍA 4 : FLORENCIA – SIENA – SAN GIMIGNANO – CHIANTI – FLORENCIA</w:t>
        <w:tab/>
        <w:tab/>
        <w:t xml:space="preserve">02 ENERO</w:t>
      </w:r>
    </w:p>
    <w:p w:rsidR="00000000" w:rsidDel="00000000" w:rsidP="00000000" w:rsidRDefault="00000000" w:rsidRPr="00000000" w14:paraId="00000010">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Desayuno en el hotel. Salida hacia la ciudad medieval de Siena. Paseo de la ciudad, incluyendo (visitas exteriores): la catedral, admirando su mármol único, la Piazza del Campo, el lugar donde se realiza el famoso Palio di Siena, las carreras de caballos celebradas dos veces al año.  Después, disfrutaremos de un poco de tiempo libre para continuar explorando de forma independiente la ciudad de Siena o para almorzar. Por la tarde, salida hacia la ciudad amurallada de San Gimignano. Exploraremos y admiraremos impresionantes monumentos románicos y góticos. Salida hacia la famosa zona de Chianti, donde admiraremos la famosa campiña de la Toscana.  Regreso a Florencia.  Cena y alojamiento.</w:t>
      </w:r>
    </w:p>
    <w:p w:rsidR="00000000" w:rsidDel="00000000" w:rsidP="00000000" w:rsidRDefault="00000000" w:rsidRPr="00000000" w14:paraId="00000011">
      <w:pPr>
        <w:widowControl w:val="0"/>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2">
      <w:pPr>
        <w:widowControl w:val="0"/>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3">
      <w:pPr>
        <w:widowControl w:val="0"/>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4">
      <w:pPr>
        <w:widowControl w:val="0"/>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5">
      <w:pPr>
        <w:widowControl w:val="0"/>
        <w:spacing w:line="24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16">
      <w:pPr>
        <w:widowControl w:val="0"/>
        <w:spacing w:line="240" w:lineRule="auto"/>
        <w:jc w:val="both"/>
        <w:rPr>
          <w:rFonts w:ascii="Arial" w:cs="Arial" w:eastAsia="Arial" w:hAnsi="Arial"/>
          <w:b w:val="1"/>
          <w:color w:val="e1702d"/>
        </w:rPr>
      </w:pPr>
      <w:r w:rsidDel="00000000" w:rsidR="00000000" w:rsidRPr="00000000">
        <w:rPr>
          <w:rFonts w:ascii="Arial" w:cs="Arial" w:eastAsia="Arial" w:hAnsi="Arial"/>
          <w:b w:val="1"/>
          <w:color w:val="e1702d"/>
          <w:rtl w:val="0"/>
        </w:rPr>
        <w:t xml:space="preserve">DÍA 5 : FLORENCIA – ASÍS – ROMA</w:t>
      </w:r>
      <w:r w:rsidDel="00000000" w:rsidR="00000000" w:rsidRPr="00000000">
        <w:rPr>
          <w:rFonts w:ascii="Arial" w:cs="Arial" w:eastAsia="Arial" w:hAnsi="Arial"/>
          <w:b w:val="1"/>
          <w:color w:val="e1702d"/>
          <w:rtl w:val="0"/>
        </w:rPr>
        <w:tab/>
        <w:tab/>
        <w:tab/>
        <w:tab/>
        <w:tab/>
        <w:tab/>
        <w:t xml:space="preserve">03 ENERO</w:t>
      </w:r>
    </w:p>
    <w:p w:rsidR="00000000" w:rsidDel="00000000" w:rsidP="00000000" w:rsidRDefault="00000000" w:rsidRPr="00000000" w14:paraId="00000017">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Desayuno en el hotel.. Seguiremos hacia Asís: famoso lugar de peregrinación. Hoy disfrutaremos de un almuerzo en un restaurante local de Asis. Pasearemos por el laberinto de sus calles medievales y visitaremos las Basílicas de Santa Clara y San Francisco para ver una de las mayores colecciones de arte de Italia.  Salida hacia Roma.  Alojamiento. </w:t>
      </w:r>
    </w:p>
    <w:p w:rsidR="00000000" w:rsidDel="00000000" w:rsidP="00000000" w:rsidRDefault="00000000" w:rsidRPr="00000000" w14:paraId="00000018">
      <w:pPr>
        <w:widowControl w:val="0"/>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9">
      <w:pPr>
        <w:widowControl w:val="0"/>
        <w:spacing w:line="240" w:lineRule="auto"/>
        <w:jc w:val="both"/>
        <w:rPr>
          <w:rFonts w:ascii="Arial" w:cs="Arial" w:eastAsia="Arial" w:hAnsi="Arial"/>
          <w:b w:val="1"/>
          <w:color w:val="e1702d"/>
        </w:rPr>
      </w:pPr>
      <w:r w:rsidDel="00000000" w:rsidR="00000000" w:rsidRPr="00000000">
        <w:rPr>
          <w:rFonts w:ascii="Arial" w:cs="Arial" w:eastAsia="Arial" w:hAnsi="Arial"/>
          <w:b w:val="1"/>
          <w:color w:val="e1702d"/>
          <w:rtl w:val="0"/>
        </w:rPr>
        <w:t xml:space="preserve">DÍA 6 : ROMA (ROMA CLÁSICA)</w:t>
      </w:r>
      <w:r w:rsidDel="00000000" w:rsidR="00000000" w:rsidRPr="00000000">
        <w:rPr>
          <w:rFonts w:ascii="Arial" w:cs="Arial" w:eastAsia="Arial" w:hAnsi="Arial"/>
          <w:b w:val="1"/>
          <w:color w:val="e1702d"/>
          <w:rtl w:val="0"/>
        </w:rPr>
        <w:tab/>
        <w:tab/>
        <w:tab/>
        <w:tab/>
        <w:tab/>
        <w:tab/>
        <w:tab/>
        <w:t xml:space="preserve">04 ENERO</w:t>
      </w:r>
    </w:p>
    <w:p w:rsidR="00000000" w:rsidDel="00000000" w:rsidP="00000000" w:rsidRDefault="00000000" w:rsidRPr="00000000" w14:paraId="0000001A">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Desayuno en el hotel. Mañana libre.  Por la tarde, aproveche de una excursió</w:t>
      </w:r>
      <w:r w:rsidDel="00000000" w:rsidR="00000000" w:rsidRPr="00000000">
        <w:rPr>
          <w:rFonts w:ascii="Arial" w:cs="Arial" w:eastAsia="Arial" w:hAnsi="Arial"/>
          <w:rtl w:val="0"/>
        </w:rPr>
        <w:t xml:space="preserve">n regular (con otros participantes) para pasear por el centro de Roma</w:t>
      </w:r>
    </w:p>
    <w:p w:rsidR="00000000" w:rsidDel="00000000" w:rsidP="00000000" w:rsidRDefault="00000000" w:rsidRPr="00000000" w14:paraId="0000001B">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El Centro histórico se hizo para pasear sin prisas, con infinidad de calles adoquinadas y pintorescas plazas bordeadas de animadas cafeterías en las aceras. Iglesias barrocas, fuentes y palacios construidos durante el Renacimiento están dispersos por todas partes, añadiendo encanto a la cálida Roma. </w:t>
      </w:r>
    </w:p>
    <w:p w:rsidR="00000000" w:rsidDel="00000000" w:rsidP="00000000" w:rsidRDefault="00000000" w:rsidRPr="00000000" w14:paraId="0000001C">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Pasee hacia la Fontana de Trevi mientras escucha a su guía contar la tradición de tirar una moneda dentro de la fuente, y luego vaya usted mismo a tirar una. Hágalo según la leyenda: lance una moneda para visitar Roma otra vez, dos monedas para enamorarse de un italiano, ¡y una tercera moneda para casarse con uno! Después de posar para las fotos delante de la resplandeciente obra maestra, acérquese paseando a la columna de Marco Aurelio, y luego diríjase al Palazzo di Montecitorio, un elegante palacio diseñado por Bernini que se utiliza hoy en día como un edificio parlamentario.</w:t>
      </w:r>
    </w:p>
    <w:p w:rsidR="00000000" w:rsidDel="00000000" w:rsidP="00000000" w:rsidRDefault="00000000" w:rsidRPr="00000000" w14:paraId="0000001D">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Diríjase al interior del Panteón de Roma (por su cuenta) y maravíllese con el interior del monumento antiguo mejor conservado de la ciudad. Oficialmente una iglesia, el Panteón contiene varias tumbas de ilustres italianos, como el genio renacentista Rafael. Pose para las fotos desde el exterior y luego camine desde la Piazza della Rotonda hasta la Piazza Navona para admirar sus espléndidas fuentes de Bernini. Alojamiento en el hotel. </w:t>
      </w:r>
    </w:p>
    <w:p w:rsidR="00000000" w:rsidDel="00000000" w:rsidP="00000000" w:rsidRDefault="00000000" w:rsidRPr="00000000" w14:paraId="0000001E">
      <w:pPr>
        <w:widowControl w:val="0"/>
        <w:spacing w:line="240" w:lineRule="auto"/>
        <w:jc w:val="both"/>
        <w:rPr>
          <w:rFonts w:ascii="Arial" w:cs="Arial" w:eastAsia="Arial" w:hAnsi="Arial"/>
          <w:b w:val="1"/>
          <w:color w:val="f79646"/>
        </w:rPr>
      </w:pPr>
      <w:r w:rsidDel="00000000" w:rsidR="00000000" w:rsidRPr="00000000">
        <w:rPr>
          <w:rtl w:val="0"/>
        </w:rPr>
      </w:r>
    </w:p>
    <w:p w:rsidR="00000000" w:rsidDel="00000000" w:rsidP="00000000" w:rsidRDefault="00000000" w:rsidRPr="00000000" w14:paraId="0000001F">
      <w:pPr>
        <w:widowControl w:val="0"/>
        <w:spacing w:line="240" w:lineRule="auto"/>
        <w:jc w:val="both"/>
        <w:rPr>
          <w:rFonts w:ascii="Arial" w:cs="Arial" w:eastAsia="Arial" w:hAnsi="Arial"/>
          <w:b w:val="1"/>
          <w:color w:val="e1702d"/>
        </w:rPr>
      </w:pPr>
      <w:r w:rsidDel="00000000" w:rsidR="00000000" w:rsidRPr="00000000">
        <w:rPr>
          <w:rFonts w:ascii="Arial" w:cs="Arial" w:eastAsia="Arial" w:hAnsi="Arial"/>
          <w:b w:val="1"/>
          <w:color w:val="e1702d"/>
          <w:rtl w:val="0"/>
        </w:rPr>
        <w:t xml:space="preserve">DÍA 7  : ROMA (ROMA IMPERIAL &amp; MUSEOS VATICANOS)</w:t>
        <w:tab/>
        <w:tab/>
        <w:tab/>
        <w:t xml:space="preserve">05 ENERO</w:t>
      </w:r>
    </w:p>
    <w:p w:rsidR="00000000" w:rsidDel="00000000" w:rsidP="00000000" w:rsidRDefault="00000000" w:rsidRPr="00000000" w14:paraId="00000020">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Desayuno. Realizaremose un recorrido turístico por la Roma Imperial, donde visitaremos los principales puntos de interés. Mientras pasa por la Piazza, maravíllese ante el magnífico Il Vittoriano, un impresionante palacio de mármol blanco que domina la plaza y puede verse desde prácticamente todos los ángulos de Roma.</w:t>
      </w:r>
    </w:p>
    <w:p w:rsidR="00000000" w:rsidDel="00000000" w:rsidP="00000000" w:rsidRDefault="00000000" w:rsidRPr="00000000" w14:paraId="00000021">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Acérquese hasta la Colina Capitolina para dar un paseo por la Piazza del Campidoglio, la bella plaza del siglo XVI diseñada por el maestro del Renacimiento, Miguel Ángel. Empápese de las vistas del Foro Romano e imagine cómo era la vida en el tiempo en el que se fundó Roma, aproximadamente el 500 a.C.</w:t>
      </w:r>
    </w:p>
    <w:p w:rsidR="00000000" w:rsidDel="00000000" w:rsidP="00000000" w:rsidRDefault="00000000" w:rsidRPr="00000000" w14:paraId="00000022">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Evite las largas colas gracias a su entrada de acceso preferente, y vaya directamente al interior para ver dónde se celebraron las famosas luchas de gladiadores en Roma. Pasee con su guía por el primer nivel, donde ocupaban sus asientos las diferentes clases sociales y admire el escenario en el que se libraron las batallas.</w:t>
      </w:r>
    </w:p>
    <w:p w:rsidR="00000000" w:rsidDel="00000000" w:rsidP="00000000" w:rsidRDefault="00000000" w:rsidRPr="00000000" w14:paraId="00000023">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Almuerzo por su cuenta. </w:t>
      </w:r>
    </w:p>
    <w:p w:rsidR="00000000" w:rsidDel="00000000" w:rsidP="00000000" w:rsidRDefault="00000000" w:rsidRPr="00000000" w14:paraId="00000024">
      <w:pPr>
        <w:widowControl w:val="0"/>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5">
      <w:pPr>
        <w:widowControl w:val="0"/>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6">
      <w:pPr>
        <w:widowControl w:val="0"/>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7">
      <w:pPr>
        <w:widowControl w:val="0"/>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8">
      <w:pPr>
        <w:widowControl w:val="0"/>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9">
      <w:pPr>
        <w:widowControl w:val="0"/>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A">
      <w:pPr>
        <w:widowControl w:val="0"/>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B">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Por la tarde, visita a los Museos Vaticanos: Olvídese de las colas de los Museos Vaticanos, el segundo museo de arte por su tamaño y el quinto más visitado del mundo, hogar de la famosa Capilla Sixtina y las Estancias de Rafael. Evite las colas y entre directamente para explorar por su cuenta algunas de las obras maestras más famosas del mundo creadas por Miguel Ángel, Rafael, Caravaggio, Leonardo da Vinci y muchos otros</w:t>
      </w:r>
    </w:p>
    <w:p w:rsidR="00000000" w:rsidDel="00000000" w:rsidP="00000000" w:rsidRDefault="00000000" w:rsidRPr="00000000" w14:paraId="0000002C">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Alojamiento en el hotel. </w:t>
      </w:r>
    </w:p>
    <w:p w:rsidR="00000000" w:rsidDel="00000000" w:rsidP="00000000" w:rsidRDefault="00000000" w:rsidRPr="00000000" w14:paraId="0000002D">
      <w:pPr>
        <w:widowControl w:val="0"/>
        <w:spacing w:line="24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2E">
      <w:pPr>
        <w:widowControl w:val="0"/>
        <w:spacing w:line="240" w:lineRule="auto"/>
        <w:jc w:val="both"/>
        <w:rPr>
          <w:rFonts w:ascii="Arial" w:cs="Arial" w:eastAsia="Arial" w:hAnsi="Arial"/>
          <w:b w:val="1"/>
          <w:color w:val="e1702d"/>
        </w:rPr>
      </w:pPr>
      <w:r w:rsidDel="00000000" w:rsidR="00000000" w:rsidRPr="00000000">
        <w:rPr>
          <w:rFonts w:ascii="Arial" w:cs="Arial" w:eastAsia="Arial" w:hAnsi="Arial"/>
          <w:b w:val="1"/>
          <w:color w:val="e1702d"/>
          <w:rtl w:val="0"/>
        </w:rPr>
        <w:t xml:space="preserve">DÍA 8  : ROMA </w:t>
        <w:tab/>
        <w:tab/>
        <w:tab/>
        <w:tab/>
        <w:tab/>
        <w:tab/>
        <w:tab/>
        <w:tab/>
        <w:tab/>
        <w:t xml:space="preserve">06 ENERO</w:t>
      </w:r>
    </w:p>
    <w:p w:rsidR="00000000" w:rsidDel="00000000" w:rsidP="00000000" w:rsidRDefault="00000000" w:rsidRPr="00000000" w14:paraId="0000002F">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Desayuno en el hotel. Traslado grupal (con otros participantes) del hotel de Roma al aeropuerto/estación de trenes u hotel de Roma. Fin de nuestros servicios. </w:t>
      </w:r>
    </w:p>
    <w:p w:rsidR="00000000" w:rsidDel="00000000" w:rsidP="00000000" w:rsidRDefault="00000000" w:rsidRPr="00000000" w14:paraId="00000030">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Por motivos organizativos, el itinerario puede ser modificado o invertido sin previo aviso. En cualquier caso, garantiza todas las visitas y excursiones mencionadas en el itinerario. </w:t>
      </w:r>
    </w:p>
    <w:p w:rsidR="00000000" w:rsidDel="00000000" w:rsidP="00000000" w:rsidRDefault="00000000" w:rsidRPr="00000000" w14:paraId="00000031">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Las cenas durante el circuito podrían tener lugar en el hotel como en un restaurante local </w:t>
      </w:r>
    </w:p>
    <w:p w:rsidR="00000000" w:rsidDel="00000000" w:rsidP="00000000" w:rsidRDefault="00000000" w:rsidRPr="00000000" w14:paraId="00000032">
      <w:pPr>
        <w:spacing w:line="24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33">
      <w:pPr>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LAS VISITAS INDICADAS EN ROMA ESTÁN BASADAS SOBRE EXCURSIONES REGULARES EXISTENTES. LOS CLIENTES TENDRÁN QUE DESPLAZARSE POR SU CUENTA HASTA EL PUNTO DE SALIDA DE LA EXCURSIÓN. </w:t>
      </w:r>
    </w:p>
    <w:p w:rsidR="00000000" w:rsidDel="00000000" w:rsidP="00000000" w:rsidRDefault="00000000" w:rsidRPr="00000000" w14:paraId="00000034">
      <w:pPr>
        <w:widowControl w:val="0"/>
        <w:spacing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35">
      <w:pPr>
        <w:widowControl w:val="0"/>
        <w:spacing w:line="24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36">
      <w:pPr>
        <w:widowControl w:val="0"/>
        <w:spacing w:line="24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37">
      <w:pPr>
        <w:widowControl w:val="0"/>
        <w:spacing w:line="240" w:lineRule="auto"/>
        <w:jc w:val="both"/>
        <w:rPr>
          <w:rFonts w:ascii="Arial" w:cs="Arial" w:eastAsia="Arial" w:hAnsi="Arial"/>
          <w:b w:val="1"/>
          <w:color w:val="e1702d"/>
          <w:u w:val="single"/>
        </w:rPr>
      </w:pPr>
      <w:r w:rsidDel="00000000" w:rsidR="00000000" w:rsidRPr="00000000">
        <w:rPr>
          <w:rFonts w:ascii="Arial" w:cs="Arial" w:eastAsia="Arial" w:hAnsi="Arial"/>
          <w:b w:val="1"/>
          <w:color w:val="e1702d"/>
          <w:u w:val="single"/>
          <w:rtl w:val="0"/>
        </w:rPr>
        <w:t xml:space="preserve">HOTELES PREVISTOS O SIMILARES – EN CATEGORIA PRIMERA</w:t>
      </w:r>
    </w:p>
    <w:p w:rsidR="00000000" w:rsidDel="00000000" w:rsidP="00000000" w:rsidRDefault="00000000" w:rsidRPr="00000000" w14:paraId="00000038">
      <w:pPr>
        <w:widowControl w:val="0"/>
        <w:numPr>
          <w:ilvl w:val="0"/>
          <w:numId w:val="1"/>
        </w:numPr>
        <w:spacing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Florencia:</w:t>
      </w:r>
    </w:p>
    <w:p w:rsidR="00000000" w:rsidDel="00000000" w:rsidP="00000000" w:rsidRDefault="00000000" w:rsidRPr="00000000" w14:paraId="00000039">
      <w:pPr>
        <w:widowControl w:val="0"/>
        <w:numPr>
          <w:ilvl w:val="1"/>
          <w:numId w:val="1"/>
        </w:numPr>
        <w:spacing w:line="240" w:lineRule="auto"/>
        <w:ind w:left="1440" w:hanging="360"/>
        <w:jc w:val="both"/>
        <w:rPr>
          <w:rFonts w:ascii="Arial" w:cs="Arial" w:eastAsia="Arial" w:hAnsi="Arial"/>
        </w:rPr>
      </w:pPr>
      <w:hyperlink r:id="rId7">
        <w:r w:rsidDel="00000000" w:rsidR="00000000" w:rsidRPr="00000000">
          <w:rPr>
            <w:rFonts w:ascii="Arial" w:cs="Arial" w:eastAsia="Arial" w:hAnsi="Arial"/>
            <w:color w:val="1155cc"/>
            <w:u w:val="single"/>
            <w:rtl w:val="0"/>
          </w:rPr>
          <w:t xml:space="preserve">Vittoria</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w:t>
      </w:r>
    </w:p>
    <w:p w:rsidR="00000000" w:rsidDel="00000000" w:rsidP="00000000" w:rsidRDefault="00000000" w:rsidRPr="00000000" w14:paraId="0000003A">
      <w:pPr>
        <w:widowControl w:val="0"/>
        <w:numPr>
          <w:ilvl w:val="1"/>
          <w:numId w:val="1"/>
        </w:numPr>
        <w:spacing w:line="240" w:lineRule="auto"/>
        <w:ind w:left="1440" w:hanging="360"/>
        <w:jc w:val="both"/>
        <w:rPr>
          <w:rFonts w:ascii="Arial" w:cs="Arial" w:eastAsia="Arial" w:hAnsi="Arial"/>
        </w:rPr>
      </w:pPr>
      <w:hyperlink r:id="rId8">
        <w:r w:rsidDel="00000000" w:rsidR="00000000" w:rsidRPr="00000000">
          <w:rPr>
            <w:rFonts w:ascii="Arial" w:cs="Arial" w:eastAsia="Arial" w:hAnsi="Arial"/>
            <w:color w:val="1155cc"/>
            <w:u w:val="single"/>
            <w:rtl w:val="0"/>
          </w:rPr>
          <w:t xml:space="preserve">Hotel Kraft</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w:t>
      </w:r>
    </w:p>
    <w:p w:rsidR="00000000" w:rsidDel="00000000" w:rsidP="00000000" w:rsidRDefault="00000000" w:rsidRPr="00000000" w14:paraId="0000003B">
      <w:pPr>
        <w:widowControl w:val="0"/>
        <w:numPr>
          <w:ilvl w:val="1"/>
          <w:numId w:val="1"/>
        </w:numPr>
        <w:spacing w:line="240" w:lineRule="auto"/>
        <w:ind w:left="1440" w:hanging="360"/>
        <w:jc w:val="both"/>
        <w:rPr>
          <w:rFonts w:ascii="Arial" w:cs="Arial" w:eastAsia="Arial" w:hAnsi="Arial"/>
        </w:rPr>
      </w:pPr>
      <w:hyperlink r:id="rId9">
        <w:r w:rsidDel="00000000" w:rsidR="00000000" w:rsidRPr="00000000">
          <w:rPr>
            <w:rFonts w:ascii="Arial" w:cs="Arial" w:eastAsia="Arial" w:hAnsi="Arial"/>
            <w:color w:val="1155cc"/>
            <w:u w:val="single"/>
            <w:rtl w:val="0"/>
          </w:rPr>
          <w:t xml:space="preserve">Hotel C-Hotels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C">
      <w:pPr>
        <w:widowControl w:val="0"/>
        <w:numPr>
          <w:ilvl w:val="1"/>
          <w:numId w:val="1"/>
        </w:numPr>
        <w:spacing w:line="240" w:lineRule="auto"/>
        <w:ind w:left="1440" w:hanging="360"/>
        <w:jc w:val="both"/>
        <w:rPr>
          <w:rFonts w:ascii="Arial" w:cs="Arial" w:eastAsia="Arial" w:hAnsi="Arial"/>
        </w:rPr>
      </w:pPr>
      <w:hyperlink r:id="rId10">
        <w:r w:rsidDel="00000000" w:rsidR="00000000" w:rsidRPr="00000000">
          <w:rPr>
            <w:rFonts w:ascii="Arial" w:cs="Arial" w:eastAsia="Arial" w:hAnsi="Arial"/>
            <w:color w:val="1155cc"/>
            <w:u w:val="single"/>
            <w:rtl w:val="0"/>
          </w:rPr>
          <w:t xml:space="preserve">Cadena NH Hoteles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3D">
      <w:pPr>
        <w:widowControl w:val="0"/>
        <w:numPr>
          <w:ilvl w:val="1"/>
          <w:numId w:val="1"/>
        </w:numPr>
        <w:spacing w:line="240" w:lineRule="auto"/>
        <w:ind w:left="1440" w:hanging="360"/>
        <w:jc w:val="both"/>
        <w:rPr>
          <w:rFonts w:ascii="Arial" w:cs="Arial" w:eastAsia="Arial" w:hAnsi="Arial"/>
        </w:rPr>
      </w:pPr>
      <w:hyperlink r:id="rId11">
        <w:r w:rsidDel="00000000" w:rsidR="00000000" w:rsidRPr="00000000">
          <w:rPr>
            <w:rFonts w:ascii="Arial" w:cs="Arial" w:eastAsia="Arial" w:hAnsi="Arial"/>
            <w:color w:val="1155cc"/>
            <w:u w:val="single"/>
            <w:rtl w:val="0"/>
          </w:rPr>
          <w:t xml:space="preserve">Hotel Grifone</w:t>
        </w:r>
      </w:hyperlink>
      <w:r w:rsidDel="00000000" w:rsidR="00000000" w:rsidRPr="00000000">
        <w:rPr>
          <w:rFonts w:ascii="Arial" w:cs="Arial" w:eastAsia="Arial" w:hAnsi="Arial"/>
          <w:rtl w:val="0"/>
        </w:rPr>
        <w:t xml:space="preserve"> **** </w:t>
      </w:r>
    </w:p>
    <w:p w:rsidR="00000000" w:rsidDel="00000000" w:rsidP="00000000" w:rsidRDefault="00000000" w:rsidRPr="00000000" w14:paraId="0000003E">
      <w:pPr>
        <w:widowControl w:val="0"/>
        <w:numPr>
          <w:ilvl w:val="0"/>
          <w:numId w:val="2"/>
        </w:numPr>
        <w:spacing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Roma:</w:t>
      </w:r>
    </w:p>
    <w:p w:rsidR="00000000" w:rsidDel="00000000" w:rsidP="00000000" w:rsidRDefault="00000000" w:rsidRPr="00000000" w14:paraId="0000003F">
      <w:pPr>
        <w:widowControl w:val="0"/>
        <w:numPr>
          <w:ilvl w:val="1"/>
          <w:numId w:val="2"/>
        </w:numPr>
        <w:spacing w:line="240" w:lineRule="auto"/>
        <w:ind w:left="1440" w:hanging="360"/>
        <w:jc w:val="both"/>
        <w:rPr>
          <w:rFonts w:ascii="Arial" w:cs="Arial" w:eastAsia="Arial" w:hAnsi="Arial"/>
        </w:rPr>
      </w:pPr>
      <w:hyperlink r:id="rId12">
        <w:r w:rsidDel="00000000" w:rsidR="00000000" w:rsidRPr="00000000">
          <w:rPr>
            <w:rFonts w:ascii="Arial" w:cs="Arial" w:eastAsia="Arial" w:hAnsi="Arial"/>
            <w:color w:val="1155cc"/>
            <w:u w:val="single"/>
            <w:rtl w:val="0"/>
          </w:rPr>
          <w:t xml:space="preserve">Hotel Donna Laura Palace</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0">
      <w:pPr>
        <w:widowControl w:val="0"/>
        <w:numPr>
          <w:ilvl w:val="1"/>
          <w:numId w:val="2"/>
        </w:numPr>
        <w:spacing w:line="240" w:lineRule="auto"/>
        <w:ind w:left="1440" w:hanging="360"/>
        <w:jc w:val="both"/>
        <w:rPr>
          <w:rFonts w:ascii="Arial" w:cs="Arial" w:eastAsia="Arial" w:hAnsi="Arial"/>
        </w:rPr>
      </w:pPr>
      <w:hyperlink r:id="rId13">
        <w:r w:rsidDel="00000000" w:rsidR="00000000" w:rsidRPr="00000000">
          <w:rPr>
            <w:rFonts w:ascii="Arial" w:cs="Arial" w:eastAsia="Arial" w:hAnsi="Arial"/>
            <w:color w:val="1155cc"/>
            <w:u w:val="single"/>
            <w:rtl w:val="0"/>
          </w:rPr>
          <w:t xml:space="preserve">Hotel NH Vittorio Veneto</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1">
      <w:pPr>
        <w:widowControl w:val="0"/>
        <w:numPr>
          <w:ilvl w:val="1"/>
          <w:numId w:val="2"/>
        </w:numPr>
        <w:spacing w:line="240" w:lineRule="auto"/>
        <w:ind w:left="1440" w:hanging="360"/>
        <w:jc w:val="both"/>
        <w:rPr>
          <w:rFonts w:ascii="Arial" w:cs="Arial" w:eastAsia="Arial" w:hAnsi="Arial"/>
        </w:rPr>
      </w:pPr>
      <w:hyperlink r:id="rId14">
        <w:r w:rsidDel="00000000" w:rsidR="00000000" w:rsidRPr="00000000">
          <w:rPr>
            <w:rFonts w:ascii="Arial" w:cs="Arial" w:eastAsia="Arial" w:hAnsi="Arial"/>
            <w:color w:val="1155cc"/>
            <w:u w:val="single"/>
            <w:rtl w:val="0"/>
          </w:rPr>
          <w:t xml:space="preserve">Hotel Mediterraneo</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2">
      <w:pPr>
        <w:widowControl w:val="0"/>
        <w:numPr>
          <w:ilvl w:val="1"/>
          <w:numId w:val="2"/>
        </w:numPr>
        <w:spacing w:line="240" w:lineRule="auto"/>
        <w:ind w:left="1440" w:hanging="360"/>
        <w:jc w:val="both"/>
        <w:rPr>
          <w:rFonts w:ascii="Arial" w:cs="Arial" w:eastAsia="Arial" w:hAnsi="Arial"/>
        </w:rPr>
      </w:pPr>
      <w:hyperlink r:id="rId15">
        <w:r w:rsidDel="00000000" w:rsidR="00000000" w:rsidRPr="00000000">
          <w:rPr>
            <w:rFonts w:ascii="Arial" w:cs="Arial" w:eastAsia="Arial" w:hAnsi="Arial"/>
            <w:color w:val="1155cc"/>
            <w:u w:val="single"/>
            <w:rtl w:val="0"/>
          </w:rPr>
          <w:t xml:space="preserve">Hotel Massimo d’Azeglio</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3">
      <w:pPr>
        <w:widowControl w:val="0"/>
        <w:numPr>
          <w:ilvl w:val="1"/>
          <w:numId w:val="2"/>
        </w:numPr>
        <w:spacing w:line="240" w:lineRule="auto"/>
        <w:ind w:left="1440" w:hanging="360"/>
        <w:jc w:val="both"/>
        <w:rPr>
          <w:rFonts w:ascii="Arial" w:cs="Arial" w:eastAsia="Arial" w:hAnsi="Arial"/>
        </w:rPr>
      </w:pPr>
      <w:hyperlink r:id="rId16">
        <w:r w:rsidDel="00000000" w:rsidR="00000000" w:rsidRPr="00000000">
          <w:rPr>
            <w:rFonts w:ascii="Arial" w:cs="Arial" w:eastAsia="Arial" w:hAnsi="Arial"/>
            <w:color w:val="1155cc"/>
            <w:u w:val="single"/>
            <w:rtl w:val="0"/>
          </w:rPr>
          <w:t xml:space="preserve">Hotel Diana Roof Garden</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4">
      <w:pPr>
        <w:widowControl w:val="0"/>
        <w:numPr>
          <w:ilvl w:val="1"/>
          <w:numId w:val="2"/>
        </w:numPr>
        <w:spacing w:line="240" w:lineRule="auto"/>
        <w:ind w:left="1440" w:hanging="360"/>
        <w:jc w:val="both"/>
        <w:rPr>
          <w:rFonts w:ascii="Arial" w:cs="Arial" w:eastAsia="Arial" w:hAnsi="Arial"/>
        </w:rPr>
      </w:pPr>
      <w:hyperlink r:id="rId17">
        <w:r w:rsidDel="00000000" w:rsidR="00000000" w:rsidRPr="00000000">
          <w:rPr>
            <w:rFonts w:ascii="Arial" w:cs="Arial" w:eastAsia="Arial" w:hAnsi="Arial"/>
            <w:color w:val="1155cc"/>
            <w:u w:val="single"/>
            <w:rtl w:val="0"/>
          </w:rPr>
          <w:t xml:space="preserve">Hotel Imperial</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5">
      <w:pPr>
        <w:widowControl w:val="0"/>
        <w:numPr>
          <w:ilvl w:val="1"/>
          <w:numId w:val="2"/>
        </w:numPr>
        <w:spacing w:line="240" w:lineRule="auto"/>
        <w:ind w:left="1440" w:hanging="360"/>
        <w:jc w:val="both"/>
        <w:rPr>
          <w:rFonts w:ascii="Arial" w:cs="Arial" w:eastAsia="Arial" w:hAnsi="Arial"/>
        </w:rPr>
      </w:pPr>
      <w:hyperlink r:id="rId18">
        <w:r w:rsidDel="00000000" w:rsidR="00000000" w:rsidRPr="00000000">
          <w:rPr>
            <w:rFonts w:ascii="Arial" w:cs="Arial" w:eastAsia="Arial" w:hAnsi="Arial"/>
            <w:color w:val="1155cc"/>
            <w:u w:val="single"/>
            <w:rtl w:val="0"/>
          </w:rPr>
          <w:t xml:space="preserve">Hotel Savoy</w:t>
        </w:r>
      </w:hyperlink>
      <w:r w:rsidDel="00000000" w:rsidR="00000000" w:rsidRPr="00000000">
        <w:rPr>
          <w:rFonts w:ascii="Arial" w:cs="Arial" w:eastAsia="Arial" w:hAnsi="Arial"/>
          <w:rtl w:val="0"/>
        </w:rPr>
        <w:t xml:space="preserve">  ****</w:t>
      </w:r>
    </w:p>
    <w:p w:rsidR="00000000" w:rsidDel="00000000" w:rsidP="00000000" w:rsidRDefault="00000000" w:rsidRPr="00000000" w14:paraId="00000046">
      <w:pPr>
        <w:widowControl w:val="0"/>
        <w:spacing w:line="240" w:lineRule="auto"/>
        <w:jc w:val="both"/>
        <w:rPr>
          <w:rFonts w:ascii="Arial" w:cs="Arial" w:eastAsia="Arial" w:hAnsi="Arial"/>
          <w:b w:val="1"/>
        </w:rPr>
      </w:pPr>
      <w:r w:rsidDel="00000000" w:rsidR="00000000" w:rsidRPr="00000000">
        <w:rPr>
          <w:rFonts w:ascii="Arial" w:cs="Arial" w:eastAsia="Arial" w:hAnsi="Arial"/>
          <w:b w:val="1"/>
          <w:rtl w:val="0"/>
        </w:rPr>
        <w:t xml:space="preserve"> </w:t>
      </w:r>
    </w:p>
    <w:p w:rsidR="00000000" w:rsidDel="00000000" w:rsidP="00000000" w:rsidRDefault="00000000" w:rsidRPr="00000000" w14:paraId="00000047">
      <w:pPr>
        <w:widowControl w:val="0"/>
        <w:spacing w:line="240" w:lineRule="auto"/>
        <w:jc w:val="center"/>
        <w:rPr>
          <w:rFonts w:ascii="Arial" w:cs="Arial" w:eastAsia="Arial" w:hAnsi="Arial"/>
          <w:b w:val="1"/>
        </w:rPr>
      </w:pPr>
      <w:r w:rsidDel="00000000" w:rsidR="00000000" w:rsidRPr="00000000">
        <w:rPr>
          <w:rFonts w:ascii="Arial" w:cs="Arial" w:eastAsia="Arial" w:hAnsi="Arial"/>
          <w:b w:val="1"/>
          <w:rtl w:val="0"/>
        </w:rPr>
        <w:t xml:space="preserve">EN REGLA GENERAL EL HOTEL DE CADA SALIDA SERA UNO DE LOS INDICADOS AQUÍ ARRIBA. EL LISTADO DEFINITIVO DE CADA SALIDA SE COMUNICARÁ CON 14 DIAS DE ANTELACION </w:t>
      </w:r>
    </w:p>
    <w:p w:rsidR="00000000" w:rsidDel="00000000" w:rsidP="00000000" w:rsidRDefault="00000000" w:rsidRPr="00000000" w14:paraId="00000048">
      <w:pPr>
        <w:widowControl w:val="0"/>
        <w:spacing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9">
      <w:pPr>
        <w:widowControl w:val="0"/>
        <w:spacing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A">
      <w:pPr>
        <w:widowControl w:val="0"/>
        <w:spacing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B">
      <w:pPr>
        <w:widowControl w:val="0"/>
        <w:spacing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C">
      <w:pPr>
        <w:widowControl w:val="0"/>
        <w:spacing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D">
      <w:pPr>
        <w:widowControl w:val="0"/>
        <w:spacing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4E">
      <w:pPr>
        <w:widowControl w:val="0"/>
        <w:spacing w:line="240" w:lineRule="auto"/>
        <w:jc w:val="both"/>
        <w:rPr>
          <w:rFonts w:ascii="Arial" w:cs="Arial" w:eastAsia="Arial" w:hAnsi="Arial"/>
          <w:b w:val="1"/>
          <w:u w:val="single"/>
        </w:rPr>
      </w:pPr>
      <w:r w:rsidDel="00000000" w:rsidR="00000000" w:rsidRPr="00000000">
        <w:rPr>
          <w:rtl w:val="0"/>
        </w:rPr>
      </w:r>
    </w:p>
    <w:p w:rsidR="00000000" w:rsidDel="00000000" w:rsidP="00000000" w:rsidRDefault="00000000" w:rsidRPr="00000000" w14:paraId="0000004F">
      <w:pPr>
        <w:widowControl w:val="0"/>
        <w:spacing w:line="240" w:lineRule="auto"/>
        <w:jc w:val="center"/>
        <w:rPr>
          <w:rFonts w:ascii="Arial" w:cs="Arial" w:eastAsia="Arial" w:hAnsi="Arial"/>
          <w:b w:val="1"/>
          <w:u w:val="single"/>
        </w:rPr>
      </w:pPr>
      <w:r w:rsidDel="00000000" w:rsidR="00000000" w:rsidRPr="00000000">
        <w:rPr>
          <w:rFonts w:ascii="Arial" w:cs="Arial" w:eastAsia="Arial" w:hAnsi="Arial"/>
          <w:b w:val="1"/>
          <w:color w:val="e1702d"/>
          <w:u w:val="single"/>
          <w:rtl w:val="0"/>
        </w:rPr>
        <w:t xml:space="preserve">PRECIOS POR PERSONA EN EUROS (€)</w:t>
      </w:r>
      <w:r w:rsidDel="00000000" w:rsidR="00000000" w:rsidRPr="00000000">
        <w:rPr>
          <w:rtl w:val="0"/>
        </w:rPr>
      </w:r>
    </w:p>
    <w:p w:rsidR="00000000" w:rsidDel="00000000" w:rsidP="00000000" w:rsidRDefault="00000000" w:rsidRPr="00000000" w14:paraId="00000050">
      <w:pPr>
        <w:widowControl w:val="0"/>
        <w:jc w:val="center"/>
        <w:rPr>
          <w:rFonts w:ascii="Arial" w:cs="Arial" w:eastAsia="Arial" w:hAnsi="Arial"/>
          <w:b w:val="1"/>
          <w:color w:val="e1702d"/>
          <w:u w:val="single"/>
        </w:rPr>
      </w:pPr>
      <w:r w:rsidDel="00000000" w:rsidR="00000000" w:rsidRPr="00000000">
        <w:rPr>
          <w:rtl w:val="0"/>
        </w:rPr>
      </w:r>
    </w:p>
    <w:tbl>
      <w:tblPr>
        <w:tblStyle w:val="Table1"/>
        <w:tblpPr w:leftFromText="180" w:rightFromText="180" w:topFromText="180" w:bottomFromText="180" w:vertAnchor="text" w:horzAnchor="text" w:tblpX="2598.3333333333344" w:tblpY="0"/>
        <w:tblW w:w="4815.0" w:type="dxa"/>
        <w:jc w:val="left"/>
        <w:tblInd w:w="337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3.333333333333"/>
        <w:gridCol w:w="2671.6666666666674"/>
        <w:tblGridChange w:id="0">
          <w:tblGrid>
            <w:gridCol w:w="2143.333333333333"/>
            <w:gridCol w:w="2671.6666666666674"/>
          </w:tblGrid>
        </w:tblGridChange>
      </w:tblGrid>
      <w:tr>
        <w:trPr>
          <w:cantSplit w:val="0"/>
          <w:trHeight w:val="215" w:hRule="atLeast"/>
          <w:tblHeader w:val="0"/>
        </w:trPr>
        <w:tc>
          <w:tcPr>
            <w:gridSpan w:val="2"/>
            <w:shd w:fill="f79646" w:val="clear"/>
          </w:tcPr>
          <w:p w:rsidR="00000000" w:rsidDel="00000000" w:rsidP="00000000" w:rsidRDefault="00000000" w:rsidRPr="00000000" w14:paraId="00000051">
            <w:pPr>
              <w:widowControl w:val="0"/>
              <w:jc w:val="center"/>
              <w:rPr>
                <w:rFonts w:ascii="Arial" w:cs="Arial" w:eastAsia="Arial" w:hAnsi="Arial"/>
                <w:color w:val="f79646"/>
              </w:rPr>
            </w:pPr>
            <w:r w:rsidDel="00000000" w:rsidR="00000000" w:rsidRPr="00000000">
              <w:rPr>
                <w:rFonts w:ascii="Arial" w:cs="Arial" w:eastAsia="Arial" w:hAnsi="Arial"/>
                <w:rtl w:val="0"/>
              </w:rPr>
              <w:t xml:space="preserve">Tarifa por persona en base</w:t>
            </w: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53">
            <w:pPr>
              <w:widowControl w:val="0"/>
              <w:jc w:val="center"/>
              <w:rPr>
                <w:rFonts w:ascii="Arial" w:cs="Arial" w:eastAsia="Arial" w:hAnsi="Arial"/>
              </w:rPr>
            </w:pPr>
            <w:r w:rsidDel="00000000" w:rsidR="00000000" w:rsidRPr="00000000">
              <w:rPr>
                <w:rFonts w:ascii="Arial" w:cs="Arial" w:eastAsia="Arial" w:hAnsi="Arial"/>
                <w:rtl w:val="0"/>
              </w:rPr>
              <w:t xml:space="preserve">Doble / Triple</w:t>
            </w:r>
          </w:p>
        </w:tc>
        <w:tc>
          <w:tcPr/>
          <w:p w:rsidR="00000000" w:rsidDel="00000000" w:rsidP="00000000" w:rsidRDefault="00000000" w:rsidRPr="00000000" w14:paraId="00000054">
            <w:pPr>
              <w:spacing w:after="200" w:lineRule="auto"/>
              <w:jc w:val="center"/>
              <w:rPr>
                <w:rFonts w:ascii="Arial" w:cs="Arial" w:eastAsia="Arial" w:hAnsi="Arial"/>
              </w:rPr>
            </w:pPr>
            <w:r w:rsidDel="00000000" w:rsidR="00000000" w:rsidRPr="00000000">
              <w:rPr>
                <w:rFonts w:ascii="Arial" w:cs="Arial" w:eastAsia="Arial" w:hAnsi="Arial"/>
                <w:rtl w:val="0"/>
              </w:rPr>
              <w:t xml:space="preserve">€ 2,552 euros</w:t>
            </w:r>
          </w:p>
        </w:tc>
      </w:tr>
      <w:tr>
        <w:trPr>
          <w:cantSplit w:val="0"/>
          <w:trHeight w:val="299" w:hRule="atLeast"/>
          <w:tblHeader w:val="0"/>
        </w:trPr>
        <w:tc>
          <w:tcPr/>
          <w:p w:rsidR="00000000" w:rsidDel="00000000" w:rsidP="00000000" w:rsidRDefault="00000000" w:rsidRPr="00000000" w14:paraId="00000055">
            <w:pPr>
              <w:widowControl w:val="0"/>
              <w:jc w:val="center"/>
              <w:rPr>
                <w:rFonts w:ascii="Arial" w:cs="Arial" w:eastAsia="Arial" w:hAnsi="Arial"/>
              </w:rPr>
            </w:pPr>
            <w:r w:rsidDel="00000000" w:rsidR="00000000" w:rsidRPr="00000000">
              <w:rPr>
                <w:rFonts w:ascii="Arial" w:cs="Arial" w:eastAsia="Arial" w:hAnsi="Arial"/>
                <w:rtl w:val="0"/>
              </w:rPr>
              <w:t xml:space="preserve">Sencillo</w:t>
            </w:r>
          </w:p>
        </w:tc>
        <w:tc>
          <w:tcPr/>
          <w:p w:rsidR="00000000" w:rsidDel="00000000" w:rsidP="00000000" w:rsidRDefault="00000000" w:rsidRPr="00000000" w14:paraId="00000056">
            <w:pPr>
              <w:spacing w:after="200" w:lineRule="auto"/>
              <w:jc w:val="center"/>
              <w:rPr>
                <w:rFonts w:ascii="Arial" w:cs="Arial" w:eastAsia="Arial" w:hAnsi="Arial"/>
              </w:rPr>
            </w:pPr>
            <w:r w:rsidDel="00000000" w:rsidR="00000000" w:rsidRPr="00000000">
              <w:rPr>
                <w:rFonts w:ascii="Arial" w:cs="Arial" w:eastAsia="Arial" w:hAnsi="Arial"/>
                <w:rtl w:val="0"/>
              </w:rPr>
              <w:t xml:space="preserve">€ 3,204 euros</w:t>
            </w:r>
          </w:p>
        </w:tc>
      </w:tr>
    </w:tbl>
    <w:p w:rsidR="00000000" w:rsidDel="00000000" w:rsidP="00000000" w:rsidRDefault="00000000" w:rsidRPr="00000000" w14:paraId="00000057">
      <w:pPr>
        <w:widowControl w:val="0"/>
        <w:jc w:val="both"/>
        <w:rPr>
          <w:rFonts w:ascii="Arial" w:cs="Arial" w:eastAsia="Arial" w:hAnsi="Arial"/>
          <w:b w:val="1"/>
          <w:color w:val="e1702d"/>
          <w:u w:val="single"/>
        </w:rPr>
      </w:pPr>
      <w:r w:rsidDel="00000000" w:rsidR="00000000" w:rsidRPr="00000000">
        <w:rPr>
          <w:rtl w:val="0"/>
        </w:rPr>
      </w:r>
    </w:p>
    <w:p w:rsidR="00000000" w:rsidDel="00000000" w:rsidP="00000000" w:rsidRDefault="00000000" w:rsidRPr="00000000" w14:paraId="00000058">
      <w:pPr>
        <w:widowControl w:val="0"/>
        <w:spacing w:line="240" w:lineRule="auto"/>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59">
      <w:pPr>
        <w:widowControl w:val="0"/>
        <w:spacing w:line="240" w:lineRule="auto"/>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5A">
      <w:pPr>
        <w:widowControl w:val="0"/>
        <w:spacing w:line="240" w:lineRule="auto"/>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5B">
      <w:pPr>
        <w:widowControl w:val="0"/>
        <w:spacing w:line="240" w:lineRule="auto"/>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5C">
      <w:pPr>
        <w:widowControl w:val="0"/>
        <w:spacing w:line="240" w:lineRule="auto"/>
        <w:jc w:val="both"/>
        <w:rPr>
          <w:rFonts w:ascii="Arial" w:cs="Arial" w:eastAsia="Arial" w:hAnsi="Arial"/>
          <w:b w:val="1"/>
          <w:color w:val="e1702d"/>
          <w:u w:val="single"/>
        </w:rPr>
      </w:pPr>
      <w:bookmarkStart w:colFirst="0" w:colLast="0" w:name="_heading=h.ib1c1mtk6wzy" w:id="0"/>
      <w:bookmarkEnd w:id="0"/>
      <w:r w:rsidDel="00000000" w:rsidR="00000000" w:rsidRPr="00000000">
        <w:rPr>
          <w:rtl w:val="0"/>
        </w:rPr>
      </w:r>
    </w:p>
    <w:p w:rsidR="00000000" w:rsidDel="00000000" w:rsidP="00000000" w:rsidRDefault="00000000" w:rsidRPr="00000000" w14:paraId="0000005D">
      <w:pPr>
        <w:widowControl w:val="0"/>
        <w:spacing w:line="240" w:lineRule="auto"/>
        <w:jc w:val="both"/>
        <w:rPr>
          <w:rFonts w:ascii="Arial" w:cs="Arial" w:eastAsia="Arial" w:hAnsi="Arial"/>
          <w:b w:val="1"/>
          <w:color w:val="e1702d"/>
          <w:u w:val="single"/>
        </w:rPr>
      </w:pPr>
      <w:bookmarkStart w:colFirst="0" w:colLast="0" w:name="_heading=h.rzsujgxrlbuu" w:id="1"/>
      <w:bookmarkEnd w:id="1"/>
      <w:r w:rsidDel="00000000" w:rsidR="00000000" w:rsidRPr="00000000">
        <w:rPr>
          <w:rtl w:val="0"/>
        </w:rPr>
      </w:r>
    </w:p>
    <w:p w:rsidR="00000000" w:rsidDel="00000000" w:rsidP="00000000" w:rsidRDefault="00000000" w:rsidRPr="00000000" w14:paraId="0000005E">
      <w:pPr>
        <w:widowControl w:val="0"/>
        <w:spacing w:line="240" w:lineRule="auto"/>
        <w:jc w:val="both"/>
        <w:rPr>
          <w:rFonts w:ascii="Arial" w:cs="Arial" w:eastAsia="Arial" w:hAnsi="Arial"/>
          <w:b w:val="1"/>
          <w:color w:val="e1702d"/>
          <w:u w:val="single"/>
        </w:rPr>
      </w:pPr>
      <w:bookmarkStart w:colFirst="0" w:colLast="0" w:name="_heading=h.lfnfx5v082px" w:id="2"/>
      <w:bookmarkEnd w:id="2"/>
      <w:r w:rsidDel="00000000" w:rsidR="00000000" w:rsidRPr="00000000">
        <w:rPr>
          <w:rtl w:val="0"/>
        </w:rPr>
      </w:r>
    </w:p>
    <w:p w:rsidR="00000000" w:rsidDel="00000000" w:rsidP="00000000" w:rsidRDefault="00000000" w:rsidRPr="00000000" w14:paraId="0000005F">
      <w:pPr>
        <w:widowControl w:val="0"/>
        <w:spacing w:line="240" w:lineRule="auto"/>
        <w:jc w:val="both"/>
        <w:rPr>
          <w:rFonts w:ascii="Arial" w:cs="Arial" w:eastAsia="Arial" w:hAnsi="Arial"/>
          <w:b w:val="1"/>
          <w:color w:val="e1702d"/>
          <w:u w:val="single"/>
        </w:rPr>
      </w:pPr>
      <w:bookmarkStart w:colFirst="0" w:colLast="0" w:name="_heading=h.5ghpt9wgvi5z" w:id="3"/>
      <w:bookmarkEnd w:id="3"/>
      <w:r w:rsidDel="00000000" w:rsidR="00000000" w:rsidRPr="00000000">
        <w:rPr>
          <w:rFonts w:ascii="Arial" w:cs="Arial" w:eastAsia="Arial" w:hAnsi="Arial"/>
          <w:b w:val="1"/>
          <w:color w:val="e1702d"/>
          <w:u w:val="single"/>
          <w:rtl w:val="0"/>
        </w:rPr>
        <w:t xml:space="preserve">FECHA DE SALIDA 2025</w:t>
      </w:r>
    </w:p>
    <w:p w:rsidR="00000000" w:rsidDel="00000000" w:rsidP="00000000" w:rsidRDefault="00000000" w:rsidRPr="00000000" w14:paraId="00000060">
      <w:pPr>
        <w:widowControl w:val="0"/>
        <w:spacing w:line="240" w:lineRule="auto"/>
        <w:jc w:val="both"/>
        <w:rPr>
          <w:rFonts w:ascii="Arial" w:cs="Arial" w:eastAsia="Arial" w:hAnsi="Arial"/>
          <w:u w:val="single"/>
        </w:rPr>
      </w:pPr>
      <w:r w:rsidDel="00000000" w:rsidR="00000000" w:rsidRPr="00000000">
        <w:rPr>
          <w:rFonts w:ascii="Arial" w:cs="Arial" w:eastAsia="Arial" w:hAnsi="Arial"/>
          <w:rtl w:val="0"/>
        </w:rPr>
        <w:t xml:space="preserve">DICIEMBRE......30 </w:t>
      </w:r>
      <w:r w:rsidDel="00000000" w:rsidR="00000000" w:rsidRPr="00000000">
        <w:rPr>
          <w:rtl w:val="0"/>
        </w:rPr>
      </w:r>
    </w:p>
    <w:p w:rsidR="00000000" w:rsidDel="00000000" w:rsidP="00000000" w:rsidRDefault="00000000" w:rsidRPr="00000000" w14:paraId="00000061">
      <w:pPr>
        <w:widowControl w:val="0"/>
        <w:spacing w:line="240" w:lineRule="auto"/>
        <w:jc w:val="both"/>
        <w:rPr>
          <w:rFonts w:ascii="Arial" w:cs="Arial" w:eastAsia="Arial" w:hAnsi="Arial"/>
          <w:b w:val="1"/>
          <w:color w:val="e1702d"/>
        </w:rPr>
      </w:pPr>
      <w:r w:rsidDel="00000000" w:rsidR="00000000" w:rsidRPr="00000000">
        <w:rPr>
          <w:rtl w:val="0"/>
        </w:rPr>
      </w:r>
    </w:p>
    <w:p w:rsidR="00000000" w:rsidDel="00000000" w:rsidP="00000000" w:rsidRDefault="00000000" w:rsidRPr="00000000" w14:paraId="00000062">
      <w:pPr>
        <w:widowControl w:val="0"/>
        <w:spacing w:line="240" w:lineRule="auto"/>
        <w:jc w:val="both"/>
        <w:rPr>
          <w:rFonts w:ascii="Arial" w:cs="Arial" w:eastAsia="Arial" w:hAnsi="Arial"/>
          <w:b w:val="1"/>
          <w:color w:val="e1702d"/>
        </w:rPr>
      </w:pPr>
      <w:r w:rsidDel="00000000" w:rsidR="00000000" w:rsidRPr="00000000">
        <w:rPr>
          <w:rtl w:val="0"/>
        </w:rPr>
      </w:r>
    </w:p>
    <w:p w:rsidR="00000000" w:rsidDel="00000000" w:rsidP="00000000" w:rsidRDefault="00000000" w:rsidRPr="00000000" w14:paraId="00000063">
      <w:pPr>
        <w:widowControl w:val="0"/>
        <w:spacing w:line="240" w:lineRule="auto"/>
        <w:jc w:val="both"/>
        <w:rPr>
          <w:rFonts w:ascii="Arial" w:cs="Arial" w:eastAsia="Arial" w:hAnsi="Arial"/>
          <w:b w:val="1"/>
          <w:color w:val="e1702d"/>
        </w:rPr>
      </w:pPr>
      <w:r w:rsidDel="00000000" w:rsidR="00000000" w:rsidRPr="00000000">
        <w:rPr>
          <w:rFonts w:ascii="Arial" w:cs="Arial" w:eastAsia="Arial" w:hAnsi="Arial"/>
          <w:b w:val="1"/>
          <w:color w:val="e1702d"/>
          <w:rtl w:val="0"/>
        </w:rPr>
        <w:t xml:space="preserve">EL PRECIO INCLUYE:</w:t>
      </w:r>
    </w:p>
    <w:p w:rsidR="00000000" w:rsidDel="00000000" w:rsidP="00000000" w:rsidRDefault="00000000" w:rsidRPr="00000000" w14:paraId="00000064">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 Traslado grupal de llegada (aeropuerto/estación de Florencia) al hotel de Florencia</w:t>
      </w:r>
    </w:p>
    <w:p w:rsidR="00000000" w:rsidDel="00000000" w:rsidP="00000000" w:rsidRDefault="00000000" w:rsidRPr="00000000" w14:paraId="00000065">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 Alojamiento en hoteles de 4 estrellas céntricos ocupando habitaciones standard con baño privado o ducha.</w:t>
      </w:r>
    </w:p>
    <w:p w:rsidR="00000000" w:rsidDel="00000000" w:rsidP="00000000" w:rsidRDefault="00000000" w:rsidRPr="00000000" w14:paraId="00000066">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 Desayuno buffet diario</w:t>
      </w:r>
    </w:p>
    <w:p w:rsidR="00000000" w:rsidDel="00000000" w:rsidP="00000000" w:rsidRDefault="00000000" w:rsidRPr="00000000" w14:paraId="00000067">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- 3 cenas en hotel o en restaurante convencionado + 1 almuerzo en restaurante local</w:t>
      </w:r>
    </w:p>
    <w:p w:rsidR="00000000" w:rsidDel="00000000" w:rsidP="00000000" w:rsidRDefault="00000000" w:rsidRPr="00000000" w14:paraId="00000068">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 Cena de Fin de Año – </w:t>
      </w:r>
      <w:r w:rsidDel="00000000" w:rsidR="00000000" w:rsidRPr="00000000">
        <w:rPr>
          <w:rFonts w:ascii="Arial" w:cs="Arial" w:eastAsia="Arial" w:hAnsi="Arial"/>
          <w:u w:val="single"/>
          <w:rtl w:val="0"/>
        </w:rPr>
        <w:t xml:space="preserve">bebidas incluidas</w:t>
      </w:r>
      <w:r w:rsidDel="00000000" w:rsidR="00000000" w:rsidRPr="00000000">
        <w:rPr>
          <w:rFonts w:ascii="Arial" w:cs="Arial" w:eastAsia="Arial" w:hAnsi="Arial"/>
          <w:rtl w:val="0"/>
        </w:rPr>
        <w:t xml:space="preserve"> en hotel o en restaurante convencionado</w:t>
      </w:r>
    </w:p>
    <w:p w:rsidR="00000000" w:rsidDel="00000000" w:rsidP="00000000" w:rsidRDefault="00000000" w:rsidRPr="00000000" w14:paraId="00000069">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 Bebidas durante las comidas incluidas: ¼ vino o una bebida sin alcohol + ½ agua mineral por persona por comida</w:t>
      </w:r>
    </w:p>
    <w:p w:rsidR="00000000" w:rsidDel="00000000" w:rsidP="00000000" w:rsidRDefault="00000000" w:rsidRPr="00000000" w14:paraId="0000006A">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 entradas a los monumentos. Incluye entradas a: Florencia: Basílica de Santa Croce y auriculares / Siena: Catedral / Asís: Basílica de San Francisco</w:t>
      </w:r>
    </w:p>
    <w:p w:rsidR="00000000" w:rsidDel="00000000" w:rsidP="00000000" w:rsidRDefault="00000000" w:rsidRPr="00000000" w14:paraId="0000006B">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ATENCIÓN: el dato se refiere al precio valido en fecha 01.06.24. En caso subieran las entradas, tendríamos que adaptar el precio del suplemento automáticamente. </w:t>
      </w:r>
    </w:p>
    <w:p w:rsidR="00000000" w:rsidDel="00000000" w:rsidP="00000000" w:rsidRDefault="00000000" w:rsidRPr="00000000" w14:paraId="0000006C">
      <w:pPr>
        <w:widowControl w:val="0"/>
        <w:spacing w:line="240" w:lineRule="auto"/>
        <w:jc w:val="both"/>
        <w:rPr>
          <w:rFonts w:ascii="Arial" w:cs="Arial" w:eastAsia="Arial" w:hAnsi="Arial"/>
        </w:rPr>
      </w:pPr>
      <w:bookmarkStart w:colFirst="0" w:colLast="0" w:name="_heading=h.k10jxr9v26c0" w:id="4"/>
      <w:bookmarkEnd w:id="4"/>
      <w:r w:rsidDel="00000000" w:rsidR="00000000" w:rsidRPr="00000000">
        <w:rPr>
          <w:rFonts w:ascii="Arial" w:cs="Arial" w:eastAsia="Arial" w:hAnsi="Arial"/>
          <w:rtl w:val="0"/>
        </w:rPr>
        <w:t xml:space="preserve">- Ferry o tren desde La Spezia hasta Monterosso y Vernazza (si las condiciones meteorológicas y del mar lo permiten. De lo contrario, la excursión se realizará en tren desde La Spezia. ATENCIÓN: la elección entre el ferry y/o el tren se tomará de forma arbitraria) Dependiendo del tiempo a disposición, de las condiciones meteorológicas o del flujo turístico del momento, garantiza la visita de una sola ciudad de las Cinque Terre: Vernazza o Monterosso</w:t>
      </w:r>
    </w:p>
    <w:p w:rsidR="00000000" w:rsidDel="00000000" w:rsidP="00000000" w:rsidRDefault="00000000" w:rsidRPr="00000000" w14:paraId="0000006D">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 Transporte en autobús de lujo de última generación (la capacidad del bus variará dependiendo del número de participantes)</w:t>
      </w:r>
    </w:p>
    <w:p w:rsidR="00000000" w:rsidDel="00000000" w:rsidP="00000000" w:rsidRDefault="00000000" w:rsidRPr="00000000" w14:paraId="0000006E">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ATENCIÓN: Con menos de 7 participantes, el tour podría realizarse con chofer/guía multilingüe</w:t>
      </w:r>
    </w:p>
    <w:p w:rsidR="00000000" w:rsidDel="00000000" w:rsidP="00000000" w:rsidRDefault="00000000" w:rsidRPr="00000000" w14:paraId="0000006F">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 Guía acompañante en Español (multilingüe) desde el día 2 hasta el día 5 incluido.  Con menos de 7 participantes, el tour se realiza con chofer/guía.</w:t>
      </w:r>
    </w:p>
    <w:p w:rsidR="00000000" w:rsidDel="00000000" w:rsidP="00000000" w:rsidRDefault="00000000" w:rsidRPr="00000000" w14:paraId="00000070">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 Visitas panorámicas (sin guía local) durante todo el tour EXCEPTO en Florencia</w:t>
      </w:r>
    </w:p>
    <w:p w:rsidR="00000000" w:rsidDel="00000000" w:rsidP="00000000" w:rsidRDefault="00000000" w:rsidRPr="00000000" w14:paraId="00000071">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 Visitas libres en Cinque Terre, Pisa, Siena y Asís. </w:t>
      </w:r>
    </w:p>
    <w:p w:rsidR="00000000" w:rsidDel="00000000" w:rsidP="00000000" w:rsidRDefault="00000000" w:rsidRPr="00000000" w14:paraId="00000072">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 Guía local para las visitas de Florencia</w:t>
      </w:r>
    </w:p>
    <w:p w:rsidR="00000000" w:rsidDel="00000000" w:rsidP="00000000" w:rsidRDefault="00000000" w:rsidRPr="00000000" w14:paraId="00000073">
      <w:pPr>
        <w:widowControl w:val="0"/>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4">
      <w:pPr>
        <w:widowControl w:val="0"/>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5">
      <w:pPr>
        <w:widowControl w:val="0"/>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6">
      <w:pPr>
        <w:widowControl w:val="0"/>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7">
      <w:pPr>
        <w:widowControl w:val="0"/>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8">
      <w:pPr>
        <w:widowControl w:val="0"/>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79">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 Excursión regular de medio día (max 04 horas) con otros participantes para la visita de Roma Imperial (Coliseo y Foros Romanos) con entrada reservada </w:t>
      </w:r>
    </w:p>
    <w:p w:rsidR="00000000" w:rsidDel="00000000" w:rsidP="00000000" w:rsidRDefault="00000000" w:rsidRPr="00000000" w14:paraId="0000007A">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 Excursión regular de medio día (max 03 horas) con otros participantes para la visita a pie de la Roma Clásica</w:t>
      </w:r>
    </w:p>
    <w:p w:rsidR="00000000" w:rsidDel="00000000" w:rsidP="00000000" w:rsidRDefault="00000000" w:rsidRPr="00000000" w14:paraId="0000007B">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 Excursión regular de medio día (max 04 horas) con otros participantes para la visita de los Museos Vaticanos y Capilla Sixtina con entrada reservada</w:t>
      </w:r>
    </w:p>
    <w:p w:rsidR="00000000" w:rsidDel="00000000" w:rsidP="00000000" w:rsidRDefault="00000000" w:rsidRPr="00000000" w14:paraId="0000007C">
      <w:pPr>
        <w:widowControl w:val="0"/>
        <w:spacing w:line="240" w:lineRule="auto"/>
        <w:jc w:val="both"/>
        <w:rPr>
          <w:rFonts w:ascii="Arial" w:cs="Arial" w:eastAsia="Arial" w:hAnsi="Arial"/>
        </w:rPr>
      </w:pPr>
      <w:bookmarkStart w:colFirst="0" w:colLast="0" w:name="_heading=h.a0enhr7yxjav" w:id="5"/>
      <w:bookmarkEnd w:id="5"/>
      <w:r w:rsidDel="00000000" w:rsidR="00000000" w:rsidRPr="00000000">
        <w:rPr>
          <w:rFonts w:ascii="Arial" w:cs="Arial" w:eastAsia="Arial" w:hAnsi="Arial"/>
          <w:rtl w:val="0"/>
        </w:rPr>
        <w:t xml:space="preserve">- Traslado grupal de salida del hotel al aeropuerto/estación/hotel de Roma</w:t>
      </w:r>
    </w:p>
    <w:p w:rsidR="00000000" w:rsidDel="00000000" w:rsidP="00000000" w:rsidRDefault="00000000" w:rsidRPr="00000000" w14:paraId="0000007D">
      <w:pPr>
        <w:widowControl w:val="0"/>
        <w:spacing w:line="240" w:lineRule="auto"/>
        <w:jc w:val="both"/>
        <w:rPr>
          <w:rFonts w:ascii="Arial" w:cs="Arial" w:eastAsia="Arial" w:hAnsi="Arial"/>
          <w:u w:val="single"/>
        </w:rPr>
      </w:pPr>
      <w:r w:rsidDel="00000000" w:rsidR="00000000" w:rsidRPr="00000000">
        <w:rPr>
          <w:rFonts w:ascii="Arial" w:cs="Arial" w:eastAsia="Arial" w:hAnsi="Arial"/>
          <w:rtl w:val="0"/>
        </w:rPr>
        <w:t xml:space="preserve">- Iva Italiano </w:t>
      </w:r>
      <w:r w:rsidDel="00000000" w:rsidR="00000000" w:rsidRPr="00000000">
        <w:rPr>
          <w:rtl w:val="0"/>
        </w:rPr>
      </w:r>
    </w:p>
    <w:p w:rsidR="00000000" w:rsidDel="00000000" w:rsidP="00000000" w:rsidRDefault="00000000" w:rsidRPr="00000000" w14:paraId="0000007E">
      <w:pPr>
        <w:widowControl w:val="0"/>
        <w:spacing w:line="240" w:lineRule="auto"/>
        <w:jc w:val="both"/>
        <w:rPr>
          <w:rFonts w:ascii="Arial" w:cs="Arial" w:eastAsia="Arial" w:hAnsi="Arial"/>
          <w:b w:val="1"/>
          <w:color w:val="e1702d"/>
        </w:rPr>
      </w:pPr>
      <w:r w:rsidDel="00000000" w:rsidR="00000000" w:rsidRPr="00000000">
        <w:rPr>
          <w:rtl w:val="0"/>
        </w:rPr>
      </w:r>
    </w:p>
    <w:p w:rsidR="00000000" w:rsidDel="00000000" w:rsidP="00000000" w:rsidRDefault="00000000" w:rsidRPr="00000000" w14:paraId="0000007F">
      <w:pPr>
        <w:widowControl w:val="0"/>
        <w:spacing w:line="240" w:lineRule="auto"/>
        <w:jc w:val="both"/>
        <w:rPr>
          <w:rFonts w:ascii="Arial" w:cs="Arial" w:eastAsia="Arial" w:hAnsi="Arial"/>
          <w:b w:val="1"/>
          <w:color w:val="e1702d"/>
        </w:rPr>
      </w:pPr>
      <w:r w:rsidDel="00000000" w:rsidR="00000000" w:rsidRPr="00000000">
        <w:rPr>
          <w:rtl w:val="0"/>
        </w:rPr>
      </w:r>
    </w:p>
    <w:p w:rsidR="00000000" w:rsidDel="00000000" w:rsidP="00000000" w:rsidRDefault="00000000" w:rsidRPr="00000000" w14:paraId="00000080">
      <w:pPr>
        <w:widowControl w:val="0"/>
        <w:spacing w:line="240" w:lineRule="auto"/>
        <w:jc w:val="both"/>
        <w:rPr>
          <w:rFonts w:ascii="Arial" w:cs="Arial" w:eastAsia="Arial" w:hAnsi="Arial"/>
          <w:b w:val="1"/>
          <w:color w:val="e1702d"/>
        </w:rPr>
      </w:pPr>
      <w:r w:rsidDel="00000000" w:rsidR="00000000" w:rsidRPr="00000000">
        <w:rPr>
          <w:rFonts w:ascii="Arial" w:cs="Arial" w:eastAsia="Arial" w:hAnsi="Arial"/>
          <w:b w:val="1"/>
          <w:color w:val="e1702d"/>
          <w:rtl w:val="0"/>
        </w:rPr>
        <w:t xml:space="preserve">El precio NO incluye:</w:t>
      </w:r>
    </w:p>
    <w:p w:rsidR="00000000" w:rsidDel="00000000" w:rsidP="00000000" w:rsidRDefault="00000000" w:rsidRPr="00000000" w14:paraId="00000081">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 Vuelos</w:t>
      </w:r>
    </w:p>
    <w:p w:rsidR="00000000" w:rsidDel="00000000" w:rsidP="00000000" w:rsidRDefault="00000000" w:rsidRPr="00000000" w14:paraId="00000082">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 Tasas comunales = CITY TAX </w:t>
      </w:r>
    </w:p>
    <w:p w:rsidR="00000000" w:rsidDel="00000000" w:rsidP="00000000" w:rsidRDefault="00000000" w:rsidRPr="00000000" w14:paraId="00000083">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 Entradas a los monumentos EXCEPTO las indicadas como incluidas</w:t>
      </w:r>
    </w:p>
    <w:p w:rsidR="00000000" w:rsidDel="00000000" w:rsidP="00000000" w:rsidRDefault="00000000" w:rsidRPr="00000000" w14:paraId="00000084">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 Propinas y extras personales.</w:t>
      </w:r>
    </w:p>
    <w:p w:rsidR="00000000" w:rsidDel="00000000" w:rsidP="00000000" w:rsidRDefault="00000000" w:rsidRPr="00000000" w14:paraId="00000085">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 Servicio de maleteros.</w:t>
      </w:r>
    </w:p>
    <w:p w:rsidR="00000000" w:rsidDel="00000000" w:rsidP="00000000" w:rsidRDefault="00000000" w:rsidRPr="00000000" w14:paraId="00000086">
      <w:pPr>
        <w:widowControl w:val="0"/>
        <w:spacing w:line="240" w:lineRule="auto"/>
        <w:jc w:val="both"/>
        <w:rPr>
          <w:rFonts w:ascii="Arial" w:cs="Arial" w:eastAsia="Arial" w:hAnsi="Arial"/>
        </w:rPr>
      </w:pPr>
      <w:r w:rsidDel="00000000" w:rsidR="00000000" w:rsidRPr="00000000">
        <w:rPr>
          <w:rFonts w:ascii="Arial" w:cs="Arial" w:eastAsia="Arial" w:hAnsi="Arial"/>
          <w:rtl w:val="0"/>
        </w:rPr>
        <w:t xml:space="preserve">- Cualquier otro concepto no indicado en “Los precios incluyen”</w:t>
      </w:r>
    </w:p>
    <w:p w:rsidR="00000000" w:rsidDel="00000000" w:rsidP="00000000" w:rsidRDefault="00000000" w:rsidRPr="00000000" w14:paraId="00000087">
      <w:pPr>
        <w:widowControl w:val="0"/>
        <w:spacing w:line="26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8">
      <w:pPr>
        <w:widowControl w:val="0"/>
        <w:spacing w:line="26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89">
      <w:pPr>
        <w:jc w:val="center"/>
        <w:rPr>
          <w:rFonts w:ascii="Arial" w:cs="Arial" w:eastAsia="Arial" w:hAnsi="Arial"/>
          <w:b w:val="1"/>
          <w:color w:val="e1702d"/>
          <w:sz w:val="32"/>
          <w:szCs w:val="32"/>
        </w:rPr>
      </w:pPr>
      <w:r w:rsidDel="00000000" w:rsidR="00000000" w:rsidRPr="00000000">
        <w:rPr>
          <w:rFonts w:ascii="Arial" w:cs="Arial" w:eastAsia="Arial" w:hAnsi="Arial"/>
          <w:b w:val="1"/>
          <w:color w:val="e1702d"/>
          <w:sz w:val="32"/>
          <w:szCs w:val="32"/>
          <w:rtl w:val="0"/>
        </w:rPr>
        <w:t xml:space="preserve">PRECIOS Y DISPONIBILIDAD SUJETOS A CAMBIO HASTA EL MOMENTO DE LA CONFIRMACIÓN DE LOS SERVICIOS. FAVOR DE CONSULTAR TÉRMINOS Y CONDICIONES.</w:t>
      </w:r>
    </w:p>
    <w:sectPr>
      <w:headerReference r:id="rId19" w:type="default"/>
      <w:pgSz w:h="15840" w:w="12240" w:orient="portrait"/>
      <w:pgMar w:bottom="1440" w:top="1440" w:left="1080" w:right="108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hotelgrifonefirenze.it/?utm_source=google&amp;utm_medium=organic&amp;utm_campaign=GoogleMyBusiness" TargetMode="External"/><Relationship Id="rId10" Type="http://schemas.openxmlformats.org/officeDocument/2006/relationships/hyperlink" Target="https://www.nh-hotels.com/es/hoteles/florencia" TargetMode="External"/><Relationship Id="rId13" Type="http://schemas.openxmlformats.org/officeDocument/2006/relationships/hyperlink" Target="https://www.nh-hotels.com/en/hotel/nhow-roma?utm_campaign=local-gmb&amp;utm_medium=organic_search&amp;utm_source=google_gmb" TargetMode="External"/><Relationship Id="rId12" Type="http://schemas.openxmlformats.org/officeDocument/2006/relationships/hyperlink" Target="https://www.donnalaurapalace.it/?utm_source=gbp&amp;utm_medium=organi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hotelclubflorence.com/" TargetMode="External"/><Relationship Id="rId15" Type="http://schemas.openxmlformats.org/officeDocument/2006/relationships/hyperlink" Target="https://www.romehoteldazeglio.it/" TargetMode="External"/><Relationship Id="rId14" Type="http://schemas.openxmlformats.org/officeDocument/2006/relationships/hyperlink" Target="https://www.romehotelmediterraneo.it/" TargetMode="External"/><Relationship Id="rId17" Type="http://schemas.openxmlformats.org/officeDocument/2006/relationships/hyperlink" Target="https://www.hotelimperialeroma.it/?utm_source=gbp&amp;utm_medium=organic" TargetMode="External"/><Relationship Id="rId16" Type="http://schemas.openxmlformats.org/officeDocument/2006/relationships/hyperlink" Target="http://www.hoteldianaroma.com/"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s://hotelsavoyroma.com-hotel.com/es/" TargetMode="External"/><Relationship Id="rId7" Type="http://schemas.openxmlformats.org/officeDocument/2006/relationships/hyperlink" Target="https://www.unaitalianhospitality.com/it/soggiorni/una-hotels-vittoria-firenze" TargetMode="External"/><Relationship Id="rId8" Type="http://schemas.openxmlformats.org/officeDocument/2006/relationships/hyperlink" Target="https://www.krafthotel.it/?utm_source=GB&amp;utm_medium=organi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1L3YT4vtere9TN4O+H+HWso89w==">CgMxLjAyDmguaWIxYzFtdGs2d3p5Mg5oLnJ6c3VqZ3hybGJ1dTIOaC5sZm5meDV2MDgycHgyDmguNWdocHQ5d2d2aTV6Mg5oLmsxMGp4cjl2MjZjMDIOaC5hMGVuaHI3eXhqYXY4AHIhMXJ2UGlsUktEcG82eGR3UXBiMHFuVjUwYVVIQnU2b2RK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2025-08-11T23:05:00Z</dcterms:created>
  <dc:creator>Cynthia Fyt Viajes</dc:creator>
</cp:coreProperties>
</file>